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5B3" w:rsidRPr="00EA54BC" w:rsidRDefault="008365B3" w:rsidP="008365B3">
      <w:pPr>
        <w:jc w:val="center"/>
        <w:rPr>
          <w:rFonts w:ascii="Times New Roman" w:hAnsi="Times New Roman"/>
          <w:b/>
          <w:color w:val="FF0000"/>
          <w:sz w:val="24"/>
          <w:szCs w:val="24"/>
        </w:rPr>
      </w:pPr>
      <w:bookmarkStart w:id="0" w:name="_GoBack"/>
      <w:bookmarkEnd w:id="0"/>
      <w:r w:rsidRPr="00EA54BC">
        <w:rPr>
          <w:rFonts w:ascii="Times New Roman" w:hAnsi="Times New Roman"/>
          <w:b/>
          <w:sz w:val="24"/>
          <w:szCs w:val="24"/>
        </w:rPr>
        <w:t xml:space="preserve">Аннотация к рабочей программе по </w:t>
      </w:r>
      <w:r w:rsidR="009D71C0">
        <w:rPr>
          <w:rFonts w:ascii="Times New Roman" w:hAnsi="Times New Roman"/>
          <w:b/>
          <w:sz w:val="24"/>
          <w:szCs w:val="24"/>
        </w:rPr>
        <w:t>родной (татарской) литературе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6662"/>
      </w:tblGrid>
      <w:tr w:rsidR="008365B3" w:rsidRPr="00EA54BC" w:rsidTr="00F20685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B3" w:rsidRPr="00EA54BC" w:rsidRDefault="008365B3" w:rsidP="00F206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4BC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B3" w:rsidRPr="00EA54BC" w:rsidRDefault="00A37529" w:rsidP="00F206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365B3" w:rsidRPr="00EA54BC" w:rsidTr="00F20685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B3" w:rsidRPr="00EA54BC" w:rsidRDefault="008365B3" w:rsidP="00F206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4B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B3" w:rsidRPr="00EA54BC" w:rsidRDefault="009D71C0" w:rsidP="00F206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  <w:r w:rsidR="008365B3" w:rsidRPr="00EA54BC">
              <w:rPr>
                <w:rFonts w:ascii="Times New Roman" w:hAnsi="Times New Roman"/>
                <w:sz w:val="24"/>
                <w:szCs w:val="24"/>
              </w:rPr>
              <w:t xml:space="preserve">  (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365B3" w:rsidRPr="00EA54BC">
              <w:rPr>
                <w:rFonts w:ascii="Times New Roman" w:hAnsi="Times New Roman"/>
                <w:sz w:val="24"/>
                <w:szCs w:val="24"/>
              </w:rPr>
              <w:t xml:space="preserve"> часа  в неделю)</w:t>
            </w:r>
          </w:p>
        </w:tc>
      </w:tr>
      <w:tr w:rsidR="008365B3" w:rsidRPr="00EA54BC" w:rsidTr="00F20685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B3" w:rsidRPr="00EA54BC" w:rsidRDefault="008365B3" w:rsidP="00F206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4BC">
              <w:rPr>
                <w:rFonts w:ascii="Times New Roman" w:hAnsi="Times New Roman"/>
                <w:sz w:val="24"/>
                <w:szCs w:val="24"/>
              </w:rPr>
              <w:t>Составитель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B3" w:rsidRPr="00EA54BC" w:rsidRDefault="00557873" w:rsidP="00F206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Галиева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Гульфира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Равиловна</w:t>
            </w:r>
          </w:p>
        </w:tc>
      </w:tr>
    </w:tbl>
    <w:p w:rsidR="008365B3" w:rsidRPr="00EA54BC" w:rsidRDefault="008365B3" w:rsidP="008365B3">
      <w:pPr>
        <w:spacing w:after="0" w:line="360" w:lineRule="auto"/>
        <w:ind w:left="-284"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C295A" w:rsidRPr="002C295A" w:rsidRDefault="002C295A" w:rsidP="002C295A">
      <w:pPr>
        <w:widowControl w:val="0"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2C295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Рабочая программа учебного предмета «Родная литература» для  </w:t>
      </w:r>
      <w:r w:rsidRPr="002C295A">
        <w:rPr>
          <w:rFonts w:ascii="Times New Roman" w:eastAsia="Times New Roman" w:hAnsi="Times New Roman"/>
          <w:sz w:val="24"/>
          <w:szCs w:val="24"/>
          <w:lang w:eastAsia="ru-RU"/>
        </w:rPr>
        <w:t xml:space="preserve">ориентирована на </w:t>
      </w:r>
      <w:r w:rsidRPr="002C295A">
        <w:rPr>
          <w:rFonts w:ascii="Times New Roman" w:eastAsia="@Arial Unicode MS" w:hAnsi="Times New Roman"/>
          <w:sz w:val="24"/>
          <w:szCs w:val="24"/>
          <w:lang w:eastAsia="ru-RU"/>
        </w:rPr>
        <w:t xml:space="preserve">воспитание и развитие качеств личности, отвечающих требованиям информационного общества, задачам построения российского гражданского общества на основе принципов толерантности, диалога культур и уважения многонационального, поликультурного и </w:t>
      </w:r>
      <w:proofErr w:type="spellStart"/>
      <w:r w:rsidRPr="002C295A">
        <w:rPr>
          <w:rFonts w:ascii="Times New Roman" w:eastAsia="@Arial Unicode MS" w:hAnsi="Times New Roman"/>
          <w:sz w:val="24"/>
          <w:szCs w:val="24"/>
          <w:lang w:eastAsia="ru-RU"/>
        </w:rPr>
        <w:t>поликонфессионального</w:t>
      </w:r>
      <w:proofErr w:type="spellEnd"/>
      <w:r w:rsidRPr="002C295A">
        <w:rPr>
          <w:rFonts w:ascii="Times New Roman" w:eastAsia="@Arial Unicode MS" w:hAnsi="Times New Roman"/>
          <w:sz w:val="24"/>
          <w:szCs w:val="24"/>
          <w:lang w:eastAsia="ru-RU"/>
        </w:rPr>
        <w:t xml:space="preserve"> состава;</w:t>
      </w:r>
      <w:proofErr w:type="gramEnd"/>
      <w:r w:rsidRPr="002C295A">
        <w:rPr>
          <w:rFonts w:ascii="Times New Roman" w:eastAsia="@Arial Unicode MS" w:hAnsi="Times New Roman"/>
          <w:sz w:val="24"/>
          <w:szCs w:val="24"/>
          <w:lang w:eastAsia="ru-RU"/>
        </w:rPr>
        <w:t xml:space="preserve"> </w:t>
      </w:r>
      <w:r w:rsidRPr="002C295A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предусматривает ознакомление учащихся на уровне основного общего образования с лучшими произведениями татарской литературы, с творчеством отдельных писателей, усвоение методов разбора и анализа литературных произведений; предусматривает обучение пониманию новизны в творчестве отдельных выдающихся литераторов, умению формировать объективные выводы и отношение, а также обеспечивает сохранение психического и физического здоровья детей. </w:t>
      </w:r>
    </w:p>
    <w:p w:rsidR="002C295A" w:rsidRPr="002C295A" w:rsidRDefault="002C295A" w:rsidP="002C295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295A">
        <w:rPr>
          <w:rFonts w:ascii="Times New Roman" w:hAnsi="Times New Roman"/>
          <w:color w:val="000000"/>
          <w:sz w:val="24"/>
          <w:szCs w:val="24"/>
        </w:rPr>
        <w:t xml:space="preserve">Обучение татарской литературе на уровне основного общего образования включает в себя формирование необходимых для понимания и интеллектуального осмысления литературного произведения и творчества писателя теоретических и творческих навыков, а также знакомство учащихся с </w:t>
      </w:r>
      <w:r w:rsidRPr="002C295A">
        <w:rPr>
          <w:rFonts w:ascii="Times New Roman" w:hAnsi="Times New Roman"/>
          <w:sz w:val="24"/>
          <w:szCs w:val="24"/>
        </w:rPr>
        <w:t>информацией о национальной культуре татарского народа.</w:t>
      </w:r>
    </w:p>
    <w:p w:rsidR="002C295A" w:rsidRPr="002C295A" w:rsidRDefault="002C295A" w:rsidP="002C295A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</w:p>
    <w:p w:rsidR="002C295A" w:rsidRPr="002C295A" w:rsidRDefault="002C295A" w:rsidP="002C295A">
      <w:pPr>
        <w:ind w:left="1800"/>
        <w:jc w:val="center"/>
        <w:rPr>
          <w:rFonts w:ascii="Times New Roman" w:eastAsia="Times New Roman" w:hAnsi="Times New Roman"/>
          <w:b/>
          <w:sz w:val="24"/>
          <w:lang w:bidi="en-US"/>
        </w:rPr>
      </w:pPr>
      <w:r w:rsidRPr="002C295A">
        <w:rPr>
          <w:rFonts w:ascii="Times New Roman" w:eastAsia="Times New Roman" w:hAnsi="Times New Roman"/>
          <w:b/>
          <w:sz w:val="24"/>
          <w:lang w:bidi="en-US"/>
        </w:rPr>
        <w:t>Планируемые результаты изучения литературы в 6 классе</w:t>
      </w:r>
    </w:p>
    <w:p w:rsidR="002C295A" w:rsidRPr="002C295A" w:rsidRDefault="002C295A" w:rsidP="002C295A">
      <w:pPr>
        <w:spacing w:after="0"/>
        <w:jc w:val="both"/>
        <w:rPr>
          <w:rFonts w:ascii="Times New Roman" w:eastAsia="Times New Roman" w:hAnsi="Times New Roman"/>
          <w:szCs w:val="24"/>
          <w:lang w:bidi="en-US"/>
        </w:rPr>
      </w:pPr>
      <w:r w:rsidRPr="002C295A">
        <w:rPr>
          <w:rFonts w:ascii="Times New Roman" w:eastAsia="Times New Roman" w:hAnsi="Times New Roman"/>
          <w:b/>
          <w:szCs w:val="24"/>
          <w:lang w:bidi="en-US"/>
        </w:rPr>
        <w:t>Личностными результатами</w:t>
      </w:r>
      <w:r w:rsidRPr="002C295A">
        <w:rPr>
          <w:rFonts w:ascii="Times New Roman" w:eastAsia="Times New Roman" w:hAnsi="Times New Roman"/>
          <w:szCs w:val="24"/>
          <w:lang w:bidi="en-US"/>
        </w:rPr>
        <w:t>, формируемыми при изучении предмета «Родная литература», являются:</w:t>
      </w:r>
    </w:p>
    <w:p w:rsidR="002C295A" w:rsidRPr="002C295A" w:rsidRDefault="002C295A" w:rsidP="002C295A">
      <w:pPr>
        <w:spacing w:after="0"/>
        <w:jc w:val="both"/>
        <w:rPr>
          <w:rFonts w:ascii="Times New Roman" w:eastAsia="Times New Roman" w:hAnsi="Times New Roman"/>
          <w:szCs w:val="24"/>
          <w:lang w:bidi="en-US"/>
        </w:rPr>
      </w:pPr>
      <w:r w:rsidRPr="002C295A">
        <w:rPr>
          <w:rFonts w:ascii="Times New Roman" w:eastAsia="Times New Roman" w:hAnsi="Times New Roman"/>
          <w:szCs w:val="24"/>
          <w:lang w:bidi="en-US"/>
        </w:rPr>
        <w:t>1) совершенствование духовно-нравственных качеств личности, воспитание чувства любви к многонациональному Отечеству, уважительного отношения к  татарской литературе, к культурам других народов;</w:t>
      </w:r>
    </w:p>
    <w:p w:rsidR="002C295A" w:rsidRPr="002C295A" w:rsidRDefault="002C295A" w:rsidP="002C295A">
      <w:pPr>
        <w:spacing w:after="0"/>
        <w:jc w:val="both"/>
        <w:rPr>
          <w:rFonts w:ascii="Times New Roman" w:eastAsia="Times New Roman" w:hAnsi="Times New Roman"/>
          <w:szCs w:val="24"/>
          <w:lang w:bidi="en-US"/>
        </w:rPr>
      </w:pPr>
      <w:r w:rsidRPr="002C295A">
        <w:rPr>
          <w:rFonts w:ascii="Times New Roman" w:eastAsia="Times New Roman" w:hAnsi="Times New Roman"/>
          <w:szCs w:val="24"/>
          <w:lang w:bidi="en-US"/>
        </w:rPr>
        <w:t>2) использование для решения познавательных и коммуникативных задач различных источников информации (словари, энциклопедии, интернет-ресурсы и др.).</w:t>
      </w:r>
    </w:p>
    <w:p w:rsidR="002C295A" w:rsidRPr="002C295A" w:rsidRDefault="002C295A" w:rsidP="002C295A">
      <w:pPr>
        <w:spacing w:after="0"/>
        <w:jc w:val="both"/>
        <w:rPr>
          <w:rFonts w:ascii="Times New Roman" w:eastAsia="Times New Roman" w:hAnsi="Times New Roman"/>
          <w:szCs w:val="24"/>
          <w:lang w:bidi="en-US"/>
        </w:rPr>
      </w:pPr>
    </w:p>
    <w:p w:rsidR="002C295A" w:rsidRPr="002C295A" w:rsidRDefault="002C295A" w:rsidP="002C295A">
      <w:pPr>
        <w:autoSpaceDE w:val="0"/>
        <w:autoSpaceDN w:val="0"/>
        <w:adjustRightInd w:val="0"/>
        <w:jc w:val="both"/>
        <w:rPr>
          <w:rFonts w:ascii="Times New Roman" w:eastAsia="SchoolBookC" w:hAnsi="Times New Roman"/>
          <w:lang w:bidi="en-US"/>
        </w:rPr>
      </w:pPr>
      <w:proofErr w:type="spellStart"/>
      <w:r w:rsidRPr="002C295A">
        <w:rPr>
          <w:rFonts w:ascii="Times New Roman" w:hAnsi="Times New Roman"/>
          <w:b/>
          <w:bCs/>
          <w:lang w:bidi="en-US"/>
        </w:rPr>
        <w:t>Метапредметными</w:t>
      </w:r>
      <w:proofErr w:type="spellEnd"/>
      <w:r w:rsidRPr="002C295A">
        <w:rPr>
          <w:rFonts w:ascii="Times New Roman" w:hAnsi="Times New Roman"/>
          <w:b/>
          <w:bCs/>
          <w:lang w:bidi="en-US"/>
        </w:rPr>
        <w:t xml:space="preserve"> результатами</w:t>
      </w:r>
      <w:r w:rsidRPr="002C295A">
        <w:rPr>
          <w:rFonts w:ascii="Times New Roman" w:hAnsi="Times New Roman"/>
          <w:bCs/>
          <w:lang w:bidi="en-US"/>
        </w:rPr>
        <w:t xml:space="preserve"> </w:t>
      </w:r>
      <w:r w:rsidRPr="002C295A">
        <w:rPr>
          <w:rFonts w:ascii="Times New Roman" w:eastAsia="SchoolBookC" w:hAnsi="Times New Roman"/>
          <w:lang w:bidi="en-US"/>
        </w:rPr>
        <w:t>изучения курса «Родная литература» является формирование универсальных учебных действий.</w:t>
      </w:r>
    </w:p>
    <w:p w:rsidR="002C295A" w:rsidRPr="002C295A" w:rsidRDefault="002C295A" w:rsidP="002C295A">
      <w:pPr>
        <w:autoSpaceDE w:val="0"/>
        <w:autoSpaceDN w:val="0"/>
        <w:adjustRightInd w:val="0"/>
        <w:jc w:val="both"/>
        <w:rPr>
          <w:rFonts w:ascii="Times New Roman" w:eastAsia="SchoolBookC" w:hAnsi="Times New Roman"/>
          <w:lang w:bidi="en-US"/>
        </w:rPr>
      </w:pPr>
      <w:r w:rsidRPr="002C295A">
        <w:rPr>
          <w:rFonts w:ascii="Times New Roman" w:eastAsia="SchoolBookC" w:hAnsi="Times New Roman"/>
          <w:lang w:bidi="en-US"/>
        </w:rPr>
        <w:t xml:space="preserve">1) </w:t>
      </w:r>
      <w:r w:rsidRPr="002C295A">
        <w:rPr>
          <w:rFonts w:ascii="Times New Roman" w:hAnsi="Times New Roman"/>
          <w:b/>
          <w:iCs/>
          <w:lang w:bidi="en-US"/>
        </w:rPr>
        <w:t>Регулятивные УУД</w:t>
      </w:r>
      <w:r w:rsidRPr="002C295A">
        <w:rPr>
          <w:rFonts w:ascii="Times New Roman" w:eastAsia="SchoolBookC" w:hAnsi="Times New Roman"/>
          <w:b/>
          <w:lang w:bidi="en-US"/>
        </w:rPr>
        <w:t>:</w:t>
      </w:r>
    </w:p>
    <w:p w:rsidR="002C295A" w:rsidRPr="002C295A" w:rsidRDefault="002C295A" w:rsidP="002C295A">
      <w:pPr>
        <w:autoSpaceDE w:val="0"/>
        <w:autoSpaceDN w:val="0"/>
        <w:adjustRightInd w:val="0"/>
        <w:jc w:val="both"/>
        <w:rPr>
          <w:rFonts w:ascii="Times New Roman" w:eastAsia="SchoolBookC" w:hAnsi="Times New Roman"/>
          <w:lang w:bidi="en-US"/>
        </w:rPr>
      </w:pPr>
      <w:r w:rsidRPr="002C295A">
        <w:rPr>
          <w:rFonts w:ascii="Times New Roman" w:eastAsia="SchoolBookC" w:hAnsi="Times New Roman"/>
          <w:lang w:bidi="en-US"/>
        </w:rPr>
        <w:t xml:space="preserve">- самостоятельно </w:t>
      </w:r>
      <w:r w:rsidRPr="002C295A">
        <w:rPr>
          <w:rFonts w:ascii="Times New Roman" w:hAnsi="Times New Roman"/>
          <w:iCs/>
          <w:lang w:bidi="en-US"/>
        </w:rPr>
        <w:t xml:space="preserve">формулировать </w:t>
      </w:r>
      <w:r w:rsidRPr="002C295A">
        <w:rPr>
          <w:rFonts w:ascii="Times New Roman" w:eastAsia="SchoolBookC" w:hAnsi="Times New Roman"/>
          <w:lang w:bidi="en-US"/>
        </w:rPr>
        <w:t>проблему (тему) и цели урока; иметь способность к целеполаганию, включая постановку новых целей;</w:t>
      </w:r>
    </w:p>
    <w:p w:rsidR="002C295A" w:rsidRPr="002C295A" w:rsidRDefault="002C295A" w:rsidP="002C295A">
      <w:pPr>
        <w:autoSpaceDE w:val="0"/>
        <w:autoSpaceDN w:val="0"/>
        <w:adjustRightInd w:val="0"/>
        <w:jc w:val="both"/>
        <w:rPr>
          <w:rFonts w:ascii="Times New Roman" w:eastAsia="SchoolBookC" w:hAnsi="Times New Roman"/>
          <w:lang w:bidi="en-US"/>
        </w:rPr>
      </w:pPr>
      <w:r w:rsidRPr="002C295A">
        <w:rPr>
          <w:rFonts w:ascii="Times New Roman" w:eastAsia="SchoolBookC" w:hAnsi="Times New Roman"/>
          <w:lang w:bidi="en-US"/>
        </w:rPr>
        <w:t xml:space="preserve">- самостоятельно </w:t>
      </w:r>
      <w:r w:rsidRPr="002C295A">
        <w:rPr>
          <w:rFonts w:ascii="Times New Roman" w:hAnsi="Times New Roman"/>
          <w:iCs/>
          <w:lang w:bidi="en-US"/>
        </w:rPr>
        <w:t xml:space="preserve">анализировать </w:t>
      </w:r>
      <w:r w:rsidRPr="002C295A">
        <w:rPr>
          <w:rFonts w:ascii="Times New Roman" w:eastAsia="SchoolBookC" w:hAnsi="Times New Roman"/>
          <w:lang w:bidi="en-US"/>
        </w:rPr>
        <w:t>условия и пути достижения цели;</w:t>
      </w:r>
    </w:p>
    <w:p w:rsidR="002C295A" w:rsidRPr="002C295A" w:rsidRDefault="002C295A" w:rsidP="002C295A">
      <w:pPr>
        <w:autoSpaceDE w:val="0"/>
        <w:autoSpaceDN w:val="0"/>
        <w:adjustRightInd w:val="0"/>
        <w:jc w:val="both"/>
        <w:rPr>
          <w:rFonts w:ascii="Times New Roman" w:eastAsia="SchoolBookC" w:hAnsi="Times New Roman"/>
          <w:lang w:bidi="en-US"/>
        </w:rPr>
      </w:pPr>
      <w:r w:rsidRPr="002C295A">
        <w:rPr>
          <w:rFonts w:ascii="Times New Roman" w:eastAsia="SchoolBookC" w:hAnsi="Times New Roman"/>
          <w:lang w:bidi="en-US"/>
        </w:rPr>
        <w:t xml:space="preserve">- самостоятельно </w:t>
      </w:r>
      <w:r w:rsidRPr="002C295A">
        <w:rPr>
          <w:rFonts w:ascii="Times New Roman" w:hAnsi="Times New Roman"/>
          <w:iCs/>
          <w:lang w:bidi="en-US"/>
        </w:rPr>
        <w:t xml:space="preserve">составлять план </w:t>
      </w:r>
      <w:r w:rsidRPr="002C295A">
        <w:rPr>
          <w:rFonts w:ascii="Times New Roman" w:eastAsia="SchoolBookC" w:hAnsi="Times New Roman"/>
          <w:lang w:bidi="en-US"/>
        </w:rPr>
        <w:t>решения учебной проблемы;</w:t>
      </w:r>
    </w:p>
    <w:p w:rsidR="002C295A" w:rsidRPr="002C295A" w:rsidRDefault="002C295A" w:rsidP="002C295A">
      <w:pPr>
        <w:autoSpaceDE w:val="0"/>
        <w:autoSpaceDN w:val="0"/>
        <w:adjustRightInd w:val="0"/>
        <w:jc w:val="both"/>
        <w:rPr>
          <w:rFonts w:ascii="Times New Roman" w:hAnsi="Times New Roman"/>
          <w:iCs/>
          <w:lang w:bidi="en-US"/>
        </w:rPr>
      </w:pPr>
      <w:r w:rsidRPr="002C295A">
        <w:rPr>
          <w:rFonts w:ascii="Times New Roman" w:eastAsia="SchoolBookC" w:hAnsi="Times New Roman"/>
          <w:lang w:bidi="en-US"/>
        </w:rPr>
        <w:lastRenderedPageBreak/>
        <w:t xml:space="preserve">- </w:t>
      </w:r>
      <w:r w:rsidRPr="002C295A">
        <w:rPr>
          <w:rFonts w:ascii="Times New Roman" w:hAnsi="Times New Roman"/>
          <w:iCs/>
          <w:lang w:bidi="en-US"/>
        </w:rPr>
        <w:t xml:space="preserve">работать </w:t>
      </w:r>
      <w:r w:rsidRPr="002C295A">
        <w:rPr>
          <w:rFonts w:ascii="Times New Roman" w:eastAsia="SchoolBookC" w:hAnsi="Times New Roman"/>
          <w:lang w:bidi="en-US"/>
        </w:rPr>
        <w:t xml:space="preserve">по плану, сверяя свои действия с целью, </w:t>
      </w:r>
      <w:r w:rsidRPr="002C295A">
        <w:rPr>
          <w:rFonts w:ascii="Times New Roman" w:hAnsi="Times New Roman"/>
          <w:iCs/>
          <w:lang w:bidi="en-US"/>
        </w:rPr>
        <w:t xml:space="preserve">прогнозировать, корректировать </w:t>
      </w:r>
      <w:r w:rsidRPr="002C295A">
        <w:rPr>
          <w:rFonts w:ascii="Times New Roman" w:eastAsia="SchoolBookC" w:hAnsi="Times New Roman"/>
          <w:lang w:bidi="en-US"/>
        </w:rPr>
        <w:t>свою деятельность;</w:t>
      </w:r>
    </w:p>
    <w:p w:rsidR="002C295A" w:rsidRPr="002C295A" w:rsidRDefault="002C295A" w:rsidP="002C295A">
      <w:pPr>
        <w:autoSpaceDE w:val="0"/>
        <w:autoSpaceDN w:val="0"/>
        <w:adjustRightInd w:val="0"/>
        <w:jc w:val="both"/>
        <w:rPr>
          <w:rFonts w:ascii="Times New Roman" w:hAnsi="Times New Roman"/>
          <w:iCs/>
          <w:lang w:bidi="en-US"/>
        </w:rPr>
      </w:pPr>
      <w:r w:rsidRPr="002C295A">
        <w:rPr>
          <w:rFonts w:ascii="Times New Roman" w:eastAsia="SchoolBookC" w:hAnsi="Times New Roman"/>
          <w:lang w:bidi="en-US"/>
        </w:rPr>
        <w:t xml:space="preserve">- в диалоге с учителем </w:t>
      </w:r>
      <w:r w:rsidRPr="002C295A">
        <w:rPr>
          <w:rFonts w:ascii="Times New Roman" w:hAnsi="Times New Roman"/>
          <w:iCs/>
          <w:lang w:bidi="en-US"/>
        </w:rPr>
        <w:t xml:space="preserve">вырабатывать критерии </w:t>
      </w:r>
      <w:r w:rsidRPr="002C295A">
        <w:rPr>
          <w:rFonts w:ascii="Times New Roman" w:eastAsia="SchoolBookC" w:hAnsi="Times New Roman"/>
          <w:lang w:bidi="en-US"/>
        </w:rPr>
        <w:t xml:space="preserve">оценки и </w:t>
      </w:r>
      <w:r w:rsidRPr="002C295A">
        <w:rPr>
          <w:rFonts w:ascii="Times New Roman" w:hAnsi="Times New Roman"/>
          <w:iCs/>
          <w:lang w:bidi="en-US"/>
        </w:rPr>
        <w:t xml:space="preserve">определять </w:t>
      </w:r>
      <w:r w:rsidRPr="002C295A">
        <w:rPr>
          <w:rFonts w:ascii="Times New Roman" w:eastAsia="SchoolBookC" w:hAnsi="Times New Roman"/>
          <w:lang w:bidi="en-US"/>
        </w:rPr>
        <w:t>степень успешности своей работы и работы других в соответствии с этими критериями.</w:t>
      </w:r>
    </w:p>
    <w:p w:rsidR="002C295A" w:rsidRPr="002C295A" w:rsidRDefault="002C295A" w:rsidP="002C295A">
      <w:pPr>
        <w:tabs>
          <w:tab w:val="left" w:pos="1275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lang w:bidi="en-US"/>
        </w:rPr>
      </w:pPr>
      <w:r w:rsidRPr="002C295A">
        <w:rPr>
          <w:rFonts w:ascii="Times New Roman" w:eastAsia="Times New Roman" w:hAnsi="Times New Roman"/>
          <w:b/>
          <w:bCs/>
          <w:lang w:bidi="en-US"/>
        </w:rPr>
        <w:tab/>
      </w:r>
    </w:p>
    <w:p w:rsidR="002C295A" w:rsidRPr="002C295A" w:rsidRDefault="002C295A" w:rsidP="002C295A">
      <w:pPr>
        <w:tabs>
          <w:tab w:val="left" w:pos="1275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lang w:bidi="en-US"/>
        </w:rPr>
      </w:pPr>
      <w:r w:rsidRPr="002C295A">
        <w:rPr>
          <w:rFonts w:ascii="Times New Roman" w:hAnsi="Times New Roman"/>
          <w:iCs/>
          <w:lang w:bidi="en-US"/>
        </w:rPr>
        <w:t xml:space="preserve">2) </w:t>
      </w:r>
      <w:r w:rsidRPr="002C295A">
        <w:rPr>
          <w:rFonts w:ascii="Times New Roman" w:hAnsi="Times New Roman"/>
          <w:b/>
          <w:iCs/>
          <w:lang w:bidi="en-US"/>
        </w:rPr>
        <w:t>Познавательные УУД</w:t>
      </w:r>
      <w:r w:rsidRPr="002C295A">
        <w:rPr>
          <w:rFonts w:ascii="Times New Roman" w:eastAsia="SchoolBookC" w:hAnsi="Times New Roman"/>
          <w:b/>
          <w:lang w:bidi="en-US"/>
        </w:rPr>
        <w:t>:</w:t>
      </w:r>
    </w:p>
    <w:p w:rsidR="002C295A" w:rsidRPr="002C295A" w:rsidRDefault="002C295A" w:rsidP="002C295A">
      <w:pPr>
        <w:autoSpaceDE w:val="0"/>
        <w:autoSpaceDN w:val="0"/>
        <w:adjustRightInd w:val="0"/>
        <w:jc w:val="both"/>
        <w:rPr>
          <w:rFonts w:ascii="Times New Roman" w:eastAsia="SchoolBookC" w:hAnsi="Times New Roman"/>
          <w:lang w:bidi="en-US"/>
        </w:rPr>
      </w:pPr>
      <w:r w:rsidRPr="002C295A">
        <w:rPr>
          <w:rFonts w:ascii="Times New Roman" w:eastAsia="SchoolBookC" w:hAnsi="Times New Roman"/>
          <w:lang w:bidi="en-US"/>
        </w:rPr>
        <w:t xml:space="preserve">- самостоятельно </w:t>
      </w:r>
      <w:r w:rsidRPr="002C295A">
        <w:rPr>
          <w:rFonts w:ascii="Times New Roman" w:hAnsi="Times New Roman"/>
          <w:iCs/>
          <w:lang w:bidi="en-US"/>
        </w:rPr>
        <w:t xml:space="preserve">вычитывать </w:t>
      </w:r>
      <w:r w:rsidRPr="002C295A">
        <w:rPr>
          <w:rFonts w:ascii="Times New Roman" w:eastAsia="SchoolBookC" w:hAnsi="Times New Roman"/>
          <w:lang w:bidi="en-US"/>
        </w:rPr>
        <w:t xml:space="preserve">все виды текстовой информации: </w:t>
      </w:r>
      <w:proofErr w:type="spellStart"/>
      <w:r w:rsidRPr="002C295A">
        <w:rPr>
          <w:rFonts w:ascii="Times New Roman" w:eastAsia="SchoolBookC" w:hAnsi="Times New Roman"/>
          <w:lang w:bidi="en-US"/>
        </w:rPr>
        <w:t>фактуальную</w:t>
      </w:r>
      <w:proofErr w:type="spellEnd"/>
      <w:r w:rsidRPr="002C295A">
        <w:rPr>
          <w:rFonts w:ascii="Times New Roman" w:eastAsia="SchoolBookC" w:hAnsi="Times New Roman"/>
          <w:lang w:bidi="en-US"/>
        </w:rPr>
        <w:t xml:space="preserve">, </w:t>
      </w:r>
      <w:proofErr w:type="spellStart"/>
      <w:r w:rsidRPr="002C295A">
        <w:rPr>
          <w:rFonts w:ascii="Times New Roman" w:eastAsia="SchoolBookC" w:hAnsi="Times New Roman"/>
          <w:lang w:bidi="en-US"/>
        </w:rPr>
        <w:t>подтекстовую</w:t>
      </w:r>
      <w:proofErr w:type="spellEnd"/>
      <w:r w:rsidRPr="002C295A">
        <w:rPr>
          <w:rFonts w:ascii="Times New Roman" w:eastAsia="SchoolBookC" w:hAnsi="Times New Roman"/>
          <w:lang w:bidi="en-US"/>
        </w:rPr>
        <w:t xml:space="preserve">, концептуальную; адекватно </w:t>
      </w:r>
      <w:r w:rsidRPr="002C295A">
        <w:rPr>
          <w:rFonts w:ascii="Times New Roman" w:hAnsi="Times New Roman"/>
          <w:iCs/>
          <w:lang w:bidi="en-US"/>
        </w:rPr>
        <w:t>понимать</w:t>
      </w:r>
      <w:r w:rsidRPr="002C295A">
        <w:rPr>
          <w:rFonts w:ascii="Times New Roman" w:eastAsia="SchoolBookC" w:hAnsi="Times New Roman"/>
          <w:lang w:bidi="en-US"/>
        </w:rPr>
        <w:t xml:space="preserve"> основную и дополнительную информацию текста, воспринятого </w:t>
      </w:r>
      <w:r w:rsidRPr="002C295A">
        <w:rPr>
          <w:rFonts w:ascii="Times New Roman" w:hAnsi="Times New Roman"/>
          <w:iCs/>
          <w:lang w:bidi="en-US"/>
        </w:rPr>
        <w:t>на</w:t>
      </w:r>
      <w:r w:rsidRPr="002C295A">
        <w:rPr>
          <w:rFonts w:ascii="Times New Roman" w:eastAsia="SchoolBookC" w:hAnsi="Times New Roman"/>
          <w:lang w:bidi="en-US"/>
        </w:rPr>
        <w:t xml:space="preserve"> </w:t>
      </w:r>
      <w:r w:rsidRPr="002C295A">
        <w:rPr>
          <w:rFonts w:ascii="Times New Roman" w:hAnsi="Times New Roman"/>
          <w:iCs/>
          <w:lang w:bidi="en-US"/>
        </w:rPr>
        <w:t>слух</w:t>
      </w:r>
      <w:r w:rsidRPr="002C295A">
        <w:rPr>
          <w:rFonts w:ascii="Times New Roman" w:eastAsia="SchoolBookC" w:hAnsi="Times New Roman"/>
          <w:lang w:bidi="en-US"/>
        </w:rPr>
        <w:t>;</w:t>
      </w:r>
    </w:p>
    <w:p w:rsidR="002C295A" w:rsidRPr="002C295A" w:rsidRDefault="002C295A" w:rsidP="002C295A">
      <w:pPr>
        <w:autoSpaceDE w:val="0"/>
        <w:autoSpaceDN w:val="0"/>
        <w:adjustRightInd w:val="0"/>
        <w:jc w:val="both"/>
        <w:rPr>
          <w:rFonts w:ascii="Times New Roman" w:eastAsia="SchoolBookC" w:hAnsi="Times New Roman"/>
          <w:lang w:bidi="en-US"/>
        </w:rPr>
      </w:pPr>
      <w:r w:rsidRPr="002C295A">
        <w:rPr>
          <w:rFonts w:ascii="Times New Roman" w:eastAsia="SchoolBookC" w:hAnsi="Times New Roman"/>
          <w:lang w:bidi="en-US"/>
        </w:rPr>
        <w:t xml:space="preserve">- </w:t>
      </w:r>
      <w:r w:rsidRPr="002C295A">
        <w:rPr>
          <w:rFonts w:ascii="Times New Roman" w:hAnsi="Times New Roman"/>
          <w:iCs/>
          <w:lang w:bidi="en-US"/>
        </w:rPr>
        <w:t xml:space="preserve">пользоваться </w:t>
      </w:r>
      <w:r w:rsidRPr="002C295A">
        <w:rPr>
          <w:rFonts w:ascii="Times New Roman" w:eastAsia="SchoolBookC" w:hAnsi="Times New Roman"/>
          <w:lang w:bidi="en-US"/>
        </w:rPr>
        <w:t>разными видами чтения: изучающим, просмотровым, ознакомительным;</w:t>
      </w:r>
    </w:p>
    <w:p w:rsidR="002C295A" w:rsidRPr="002C295A" w:rsidRDefault="002C295A" w:rsidP="002C295A">
      <w:pPr>
        <w:autoSpaceDE w:val="0"/>
        <w:autoSpaceDN w:val="0"/>
        <w:adjustRightInd w:val="0"/>
        <w:jc w:val="both"/>
        <w:rPr>
          <w:rFonts w:ascii="Times New Roman" w:eastAsia="SchoolBookC" w:hAnsi="Times New Roman"/>
          <w:lang w:bidi="en-US"/>
        </w:rPr>
      </w:pPr>
      <w:r w:rsidRPr="002C295A">
        <w:rPr>
          <w:rFonts w:ascii="Times New Roman" w:eastAsia="SchoolBookC" w:hAnsi="Times New Roman"/>
          <w:lang w:bidi="en-US"/>
        </w:rPr>
        <w:t xml:space="preserve">- </w:t>
      </w:r>
      <w:r w:rsidRPr="002C295A">
        <w:rPr>
          <w:rFonts w:ascii="Times New Roman" w:eastAsia="SchoolBookC" w:hAnsi="Times New Roman"/>
          <w:iCs/>
          <w:lang w:bidi="en-US"/>
        </w:rPr>
        <w:t xml:space="preserve">извлекать </w:t>
      </w:r>
      <w:r w:rsidRPr="002C295A">
        <w:rPr>
          <w:rFonts w:ascii="Times New Roman" w:eastAsia="SchoolBookC" w:hAnsi="Times New Roman"/>
          <w:lang w:bidi="en-US"/>
        </w:rPr>
        <w:t xml:space="preserve">информацию, представленную в разных формах (сплошной текст; </w:t>
      </w:r>
      <w:proofErr w:type="spellStart"/>
      <w:r w:rsidRPr="002C295A">
        <w:rPr>
          <w:rFonts w:ascii="Times New Roman" w:eastAsia="SchoolBookC" w:hAnsi="Times New Roman"/>
          <w:lang w:bidi="en-US"/>
        </w:rPr>
        <w:t>несплошной</w:t>
      </w:r>
      <w:proofErr w:type="spellEnd"/>
      <w:r w:rsidRPr="002C295A">
        <w:rPr>
          <w:rFonts w:ascii="Times New Roman" w:eastAsia="SchoolBookC" w:hAnsi="Times New Roman"/>
          <w:lang w:bidi="en-US"/>
        </w:rPr>
        <w:t xml:space="preserve"> текст – иллюстрация, таблица, схема);</w:t>
      </w:r>
    </w:p>
    <w:p w:rsidR="002C295A" w:rsidRPr="002C295A" w:rsidRDefault="002C295A" w:rsidP="002C295A">
      <w:pPr>
        <w:autoSpaceDE w:val="0"/>
        <w:autoSpaceDN w:val="0"/>
        <w:adjustRightInd w:val="0"/>
        <w:jc w:val="both"/>
        <w:rPr>
          <w:rFonts w:ascii="Times New Roman" w:eastAsia="SchoolBookC" w:hAnsi="Times New Roman"/>
          <w:lang w:bidi="en-US"/>
        </w:rPr>
      </w:pPr>
      <w:r w:rsidRPr="002C295A">
        <w:rPr>
          <w:rFonts w:ascii="Times New Roman" w:eastAsia="SchoolBookC" w:hAnsi="Times New Roman"/>
          <w:lang w:bidi="en-US"/>
        </w:rPr>
        <w:t xml:space="preserve">- </w:t>
      </w:r>
      <w:r w:rsidRPr="002C295A">
        <w:rPr>
          <w:rFonts w:ascii="Times New Roman" w:eastAsia="SchoolBookC" w:hAnsi="Times New Roman"/>
          <w:iCs/>
          <w:lang w:bidi="en-US"/>
        </w:rPr>
        <w:t xml:space="preserve">пользоваться </w:t>
      </w:r>
      <w:r w:rsidRPr="002C295A">
        <w:rPr>
          <w:rFonts w:ascii="Times New Roman" w:eastAsia="SchoolBookC" w:hAnsi="Times New Roman"/>
          <w:lang w:bidi="en-US"/>
        </w:rPr>
        <w:t xml:space="preserve">различными видами </w:t>
      </w:r>
      <w:proofErr w:type="spellStart"/>
      <w:r w:rsidRPr="002C295A">
        <w:rPr>
          <w:rFonts w:ascii="Times New Roman" w:eastAsia="SchoolBookC" w:hAnsi="Times New Roman"/>
          <w:lang w:bidi="en-US"/>
        </w:rPr>
        <w:t>аудирования</w:t>
      </w:r>
      <w:proofErr w:type="spellEnd"/>
      <w:r w:rsidRPr="002C295A">
        <w:rPr>
          <w:rFonts w:ascii="Times New Roman" w:eastAsia="SchoolBookC" w:hAnsi="Times New Roman"/>
          <w:lang w:bidi="en-US"/>
        </w:rPr>
        <w:t xml:space="preserve"> (выборочным, ознакомительным, детальным);</w:t>
      </w:r>
    </w:p>
    <w:p w:rsidR="002C295A" w:rsidRPr="002C295A" w:rsidRDefault="002C295A" w:rsidP="002C295A">
      <w:pPr>
        <w:autoSpaceDE w:val="0"/>
        <w:autoSpaceDN w:val="0"/>
        <w:adjustRightInd w:val="0"/>
        <w:jc w:val="both"/>
        <w:rPr>
          <w:rFonts w:ascii="Times New Roman" w:eastAsia="SchoolBookC" w:hAnsi="Times New Roman"/>
          <w:lang w:bidi="en-US"/>
        </w:rPr>
      </w:pPr>
      <w:r w:rsidRPr="002C295A">
        <w:rPr>
          <w:rFonts w:ascii="Times New Roman" w:eastAsia="SchoolBookC" w:hAnsi="Times New Roman"/>
          <w:lang w:bidi="en-US"/>
        </w:rPr>
        <w:t xml:space="preserve">- </w:t>
      </w:r>
      <w:r w:rsidRPr="002C295A">
        <w:rPr>
          <w:rFonts w:ascii="Times New Roman" w:eastAsia="SchoolBookC" w:hAnsi="Times New Roman"/>
          <w:iCs/>
          <w:lang w:bidi="en-US"/>
        </w:rPr>
        <w:t xml:space="preserve">перерабатывать </w:t>
      </w:r>
      <w:r w:rsidRPr="002C295A">
        <w:rPr>
          <w:rFonts w:ascii="Times New Roman" w:eastAsia="SchoolBookC" w:hAnsi="Times New Roman"/>
          <w:lang w:bidi="en-US"/>
        </w:rPr>
        <w:t xml:space="preserve">и </w:t>
      </w:r>
      <w:r w:rsidRPr="002C295A">
        <w:rPr>
          <w:rFonts w:ascii="Times New Roman" w:eastAsia="SchoolBookC" w:hAnsi="Times New Roman"/>
          <w:iCs/>
          <w:lang w:bidi="en-US"/>
        </w:rPr>
        <w:t xml:space="preserve">преобразовывать </w:t>
      </w:r>
      <w:r w:rsidRPr="002C295A">
        <w:rPr>
          <w:rFonts w:ascii="Times New Roman" w:eastAsia="SchoolBookC" w:hAnsi="Times New Roman"/>
          <w:lang w:bidi="en-US"/>
        </w:rPr>
        <w:t>информацию из одной формы в другую (составлять план, таблицу, схему);</w:t>
      </w:r>
    </w:p>
    <w:p w:rsidR="002C295A" w:rsidRPr="002C295A" w:rsidRDefault="002C295A" w:rsidP="002C295A">
      <w:pPr>
        <w:autoSpaceDE w:val="0"/>
        <w:autoSpaceDN w:val="0"/>
        <w:adjustRightInd w:val="0"/>
        <w:jc w:val="both"/>
        <w:rPr>
          <w:rFonts w:ascii="Times New Roman" w:eastAsia="SchoolBookC" w:hAnsi="Times New Roman"/>
          <w:lang w:bidi="en-US"/>
        </w:rPr>
      </w:pPr>
      <w:r w:rsidRPr="002C295A">
        <w:rPr>
          <w:rFonts w:ascii="Times New Roman" w:eastAsia="SchoolBookC" w:hAnsi="Times New Roman"/>
          <w:lang w:bidi="en-US"/>
        </w:rPr>
        <w:t xml:space="preserve">- </w:t>
      </w:r>
      <w:r w:rsidRPr="002C295A">
        <w:rPr>
          <w:rFonts w:ascii="Times New Roman" w:eastAsia="SchoolBookC" w:hAnsi="Times New Roman"/>
          <w:iCs/>
          <w:lang w:bidi="en-US"/>
        </w:rPr>
        <w:t xml:space="preserve">излагать </w:t>
      </w:r>
      <w:r w:rsidRPr="002C295A">
        <w:rPr>
          <w:rFonts w:ascii="Times New Roman" w:eastAsia="SchoolBookC" w:hAnsi="Times New Roman"/>
          <w:lang w:bidi="en-US"/>
        </w:rPr>
        <w:t>содержание прочитанного (прослушанного) текста подробно, сжато, выборочно;</w:t>
      </w:r>
    </w:p>
    <w:p w:rsidR="002C295A" w:rsidRPr="002C295A" w:rsidRDefault="002C295A" w:rsidP="002C295A">
      <w:pPr>
        <w:autoSpaceDE w:val="0"/>
        <w:autoSpaceDN w:val="0"/>
        <w:adjustRightInd w:val="0"/>
        <w:jc w:val="both"/>
        <w:rPr>
          <w:rFonts w:ascii="Times New Roman" w:eastAsia="SchoolBookC" w:hAnsi="Times New Roman"/>
          <w:lang w:bidi="en-US"/>
        </w:rPr>
      </w:pPr>
      <w:r w:rsidRPr="002C295A">
        <w:rPr>
          <w:rFonts w:ascii="Times New Roman" w:eastAsia="SchoolBookC" w:hAnsi="Times New Roman"/>
          <w:lang w:bidi="en-US"/>
        </w:rPr>
        <w:t xml:space="preserve">- </w:t>
      </w:r>
      <w:r w:rsidRPr="002C295A">
        <w:rPr>
          <w:rFonts w:ascii="Times New Roman" w:eastAsia="SchoolBookC" w:hAnsi="Times New Roman"/>
          <w:iCs/>
          <w:lang w:bidi="en-US"/>
        </w:rPr>
        <w:t xml:space="preserve">пользоваться </w:t>
      </w:r>
      <w:r w:rsidRPr="002C295A">
        <w:rPr>
          <w:rFonts w:ascii="Times New Roman" w:eastAsia="SchoolBookC" w:hAnsi="Times New Roman"/>
          <w:lang w:bidi="en-US"/>
        </w:rPr>
        <w:t>словарями, справочниками</w:t>
      </w:r>
    </w:p>
    <w:p w:rsidR="002C295A" w:rsidRPr="002C295A" w:rsidRDefault="002C295A" w:rsidP="002C295A">
      <w:pPr>
        <w:autoSpaceDE w:val="0"/>
        <w:autoSpaceDN w:val="0"/>
        <w:adjustRightInd w:val="0"/>
        <w:jc w:val="both"/>
        <w:rPr>
          <w:rFonts w:ascii="Times New Roman" w:eastAsia="SchoolBookC" w:hAnsi="Times New Roman"/>
          <w:lang w:bidi="en-US"/>
        </w:rPr>
      </w:pPr>
      <w:r w:rsidRPr="002C295A">
        <w:rPr>
          <w:rFonts w:ascii="Times New Roman" w:eastAsia="SchoolBookC" w:hAnsi="Times New Roman"/>
          <w:lang w:bidi="en-US"/>
        </w:rPr>
        <w:t xml:space="preserve">- </w:t>
      </w:r>
      <w:r w:rsidRPr="002C295A">
        <w:rPr>
          <w:rFonts w:ascii="Times New Roman" w:eastAsia="SchoolBookC" w:hAnsi="Times New Roman"/>
          <w:iCs/>
          <w:lang w:bidi="en-US"/>
        </w:rPr>
        <w:t xml:space="preserve">осуществлять </w:t>
      </w:r>
      <w:r w:rsidRPr="002C295A">
        <w:rPr>
          <w:rFonts w:ascii="Times New Roman" w:eastAsia="SchoolBookC" w:hAnsi="Times New Roman"/>
          <w:lang w:bidi="en-US"/>
        </w:rPr>
        <w:t>анализ и синтез;</w:t>
      </w:r>
    </w:p>
    <w:p w:rsidR="002C295A" w:rsidRPr="002C295A" w:rsidRDefault="002C295A" w:rsidP="002C295A">
      <w:pPr>
        <w:autoSpaceDE w:val="0"/>
        <w:autoSpaceDN w:val="0"/>
        <w:adjustRightInd w:val="0"/>
        <w:jc w:val="both"/>
        <w:rPr>
          <w:rFonts w:ascii="Times New Roman" w:eastAsia="SchoolBookC" w:hAnsi="Times New Roman"/>
          <w:lang w:bidi="en-US"/>
        </w:rPr>
      </w:pPr>
      <w:r w:rsidRPr="002C295A">
        <w:rPr>
          <w:rFonts w:ascii="Times New Roman" w:eastAsia="SchoolBookC" w:hAnsi="Times New Roman"/>
          <w:lang w:bidi="en-US"/>
        </w:rPr>
        <w:t xml:space="preserve">- </w:t>
      </w:r>
      <w:r w:rsidRPr="002C295A">
        <w:rPr>
          <w:rFonts w:ascii="Times New Roman" w:eastAsia="SchoolBookC" w:hAnsi="Times New Roman"/>
          <w:iCs/>
          <w:lang w:bidi="en-US"/>
        </w:rPr>
        <w:t xml:space="preserve">устанавливать </w:t>
      </w:r>
      <w:r w:rsidRPr="002C295A">
        <w:rPr>
          <w:rFonts w:ascii="Times New Roman" w:eastAsia="SchoolBookC" w:hAnsi="Times New Roman"/>
          <w:lang w:bidi="en-US"/>
        </w:rPr>
        <w:t>причинно-следственные связи;</w:t>
      </w:r>
    </w:p>
    <w:p w:rsidR="002C295A" w:rsidRPr="002C295A" w:rsidRDefault="002C295A" w:rsidP="002C295A">
      <w:pPr>
        <w:autoSpaceDE w:val="0"/>
        <w:autoSpaceDN w:val="0"/>
        <w:adjustRightInd w:val="0"/>
        <w:jc w:val="both"/>
        <w:rPr>
          <w:rFonts w:ascii="Times New Roman" w:hAnsi="Times New Roman"/>
          <w:lang w:bidi="en-US"/>
        </w:rPr>
      </w:pPr>
      <w:r w:rsidRPr="002C295A">
        <w:rPr>
          <w:rFonts w:ascii="Times New Roman" w:eastAsia="SchoolBookC" w:hAnsi="Times New Roman"/>
          <w:lang w:bidi="en-US"/>
        </w:rPr>
        <w:t xml:space="preserve">- </w:t>
      </w:r>
      <w:r w:rsidRPr="002C295A">
        <w:rPr>
          <w:rFonts w:ascii="Times New Roman" w:eastAsia="SchoolBookC" w:hAnsi="Times New Roman"/>
          <w:iCs/>
          <w:lang w:bidi="en-US"/>
        </w:rPr>
        <w:t xml:space="preserve">строить </w:t>
      </w:r>
      <w:r w:rsidRPr="002C295A">
        <w:rPr>
          <w:rFonts w:ascii="Times New Roman" w:eastAsia="SchoolBookC" w:hAnsi="Times New Roman"/>
          <w:lang w:bidi="en-US"/>
        </w:rPr>
        <w:t>рассуждения.</w:t>
      </w:r>
    </w:p>
    <w:p w:rsidR="002C295A" w:rsidRPr="002C295A" w:rsidRDefault="002C295A" w:rsidP="002C295A">
      <w:pPr>
        <w:autoSpaceDE w:val="0"/>
        <w:autoSpaceDN w:val="0"/>
        <w:adjustRightInd w:val="0"/>
        <w:jc w:val="both"/>
        <w:rPr>
          <w:rFonts w:ascii="Times New Roman" w:eastAsia="SchoolBookC" w:hAnsi="Times New Roman"/>
          <w:lang w:bidi="en-US"/>
        </w:rPr>
      </w:pPr>
      <w:r w:rsidRPr="002C295A">
        <w:rPr>
          <w:rFonts w:ascii="Times New Roman" w:hAnsi="Times New Roman"/>
          <w:iCs/>
          <w:lang w:bidi="en-US"/>
        </w:rPr>
        <w:t xml:space="preserve">3) </w:t>
      </w:r>
      <w:r w:rsidRPr="002C295A">
        <w:rPr>
          <w:rFonts w:ascii="Times New Roman" w:hAnsi="Times New Roman"/>
          <w:b/>
          <w:iCs/>
          <w:lang w:bidi="en-US"/>
        </w:rPr>
        <w:t>Коммуникативные УУД</w:t>
      </w:r>
      <w:r w:rsidRPr="002C295A">
        <w:rPr>
          <w:rFonts w:ascii="Times New Roman" w:eastAsia="SchoolBookC" w:hAnsi="Times New Roman"/>
          <w:b/>
          <w:lang w:bidi="en-US"/>
        </w:rPr>
        <w:t>:</w:t>
      </w:r>
    </w:p>
    <w:p w:rsidR="002C295A" w:rsidRPr="002C295A" w:rsidRDefault="002C295A" w:rsidP="002C295A">
      <w:pPr>
        <w:autoSpaceDE w:val="0"/>
        <w:autoSpaceDN w:val="0"/>
        <w:adjustRightInd w:val="0"/>
        <w:jc w:val="both"/>
        <w:rPr>
          <w:rFonts w:ascii="Times New Roman" w:eastAsia="SchoolBookC" w:hAnsi="Times New Roman"/>
          <w:lang w:bidi="en-US"/>
        </w:rPr>
      </w:pPr>
    </w:p>
    <w:p w:rsidR="002C295A" w:rsidRPr="002C295A" w:rsidRDefault="002C295A" w:rsidP="002C295A">
      <w:pPr>
        <w:autoSpaceDE w:val="0"/>
        <w:autoSpaceDN w:val="0"/>
        <w:adjustRightInd w:val="0"/>
        <w:jc w:val="both"/>
        <w:rPr>
          <w:rFonts w:ascii="Times New Roman" w:eastAsia="SchoolBookC" w:hAnsi="Times New Roman"/>
          <w:lang w:bidi="en-US"/>
        </w:rPr>
      </w:pPr>
      <w:r w:rsidRPr="002C295A">
        <w:rPr>
          <w:rFonts w:ascii="Times New Roman" w:eastAsia="SchoolBookC" w:hAnsi="Times New Roman"/>
          <w:lang w:bidi="en-US"/>
        </w:rPr>
        <w:t xml:space="preserve">- </w:t>
      </w:r>
      <w:r w:rsidRPr="002C295A">
        <w:rPr>
          <w:rFonts w:ascii="Times New Roman" w:hAnsi="Times New Roman"/>
          <w:iCs/>
          <w:lang w:bidi="en-US"/>
        </w:rPr>
        <w:t xml:space="preserve">учитывать </w:t>
      </w:r>
      <w:r w:rsidRPr="002C295A">
        <w:rPr>
          <w:rFonts w:ascii="Times New Roman" w:eastAsia="SchoolBookC" w:hAnsi="Times New Roman"/>
          <w:lang w:bidi="en-US"/>
        </w:rPr>
        <w:t>разные мнения и стремиться к координации различных позиций в сотрудничестве;</w:t>
      </w:r>
    </w:p>
    <w:p w:rsidR="002C295A" w:rsidRPr="002C295A" w:rsidRDefault="002C295A" w:rsidP="002C295A">
      <w:pPr>
        <w:autoSpaceDE w:val="0"/>
        <w:autoSpaceDN w:val="0"/>
        <w:adjustRightInd w:val="0"/>
        <w:jc w:val="both"/>
        <w:rPr>
          <w:rFonts w:ascii="Times New Roman" w:eastAsia="SchoolBookC" w:hAnsi="Times New Roman"/>
          <w:lang w:bidi="en-US"/>
        </w:rPr>
      </w:pPr>
      <w:r w:rsidRPr="002C295A">
        <w:rPr>
          <w:rFonts w:ascii="Times New Roman" w:eastAsia="SchoolBookC" w:hAnsi="Times New Roman"/>
          <w:lang w:bidi="en-US"/>
        </w:rPr>
        <w:t xml:space="preserve">- </w:t>
      </w:r>
      <w:r w:rsidRPr="002C295A">
        <w:rPr>
          <w:rFonts w:ascii="Times New Roman" w:hAnsi="Times New Roman"/>
          <w:iCs/>
          <w:lang w:bidi="en-US"/>
        </w:rPr>
        <w:t xml:space="preserve">уметь </w:t>
      </w:r>
      <w:r w:rsidRPr="002C295A">
        <w:rPr>
          <w:rFonts w:ascii="Times New Roman" w:eastAsia="SchoolBookC" w:hAnsi="Times New Roman"/>
          <w:lang w:bidi="en-US"/>
        </w:rPr>
        <w:t>формулировать собственное мнение и позицию, аргументировать её и координировать её с позициями партнёров в сотрудничестве при выработке общего решения в совместной деятельности;</w:t>
      </w:r>
    </w:p>
    <w:p w:rsidR="002C295A" w:rsidRPr="002C295A" w:rsidRDefault="002C295A" w:rsidP="002C295A">
      <w:pPr>
        <w:autoSpaceDE w:val="0"/>
        <w:autoSpaceDN w:val="0"/>
        <w:adjustRightInd w:val="0"/>
        <w:jc w:val="both"/>
        <w:rPr>
          <w:rFonts w:ascii="Times New Roman" w:eastAsia="SchoolBookC" w:hAnsi="Times New Roman"/>
          <w:lang w:bidi="en-US"/>
        </w:rPr>
      </w:pPr>
      <w:r w:rsidRPr="002C295A">
        <w:rPr>
          <w:rFonts w:ascii="Times New Roman" w:eastAsia="SchoolBookC" w:hAnsi="Times New Roman"/>
          <w:lang w:bidi="en-US"/>
        </w:rPr>
        <w:t xml:space="preserve">- </w:t>
      </w:r>
      <w:r w:rsidRPr="002C295A">
        <w:rPr>
          <w:rFonts w:ascii="Times New Roman" w:hAnsi="Times New Roman"/>
          <w:iCs/>
          <w:lang w:bidi="en-US"/>
        </w:rPr>
        <w:t xml:space="preserve">уметь </w:t>
      </w:r>
      <w:r w:rsidRPr="002C295A">
        <w:rPr>
          <w:rFonts w:ascii="Times New Roman" w:eastAsia="SchoolBookC" w:hAnsi="Times New Roman"/>
          <w:lang w:bidi="en-US"/>
        </w:rPr>
        <w:t>устанавливать и сравнивать разные точки зрения прежде, чем принимать решения и делать выборы;</w:t>
      </w:r>
    </w:p>
    <w:p w:rsidR="002C295A" w:rsidRPr="002C295A" w:rsidRDefault="002C295A" w:rsidP="002C295A">
      <w:pPr>
        <w:autoSpaceDE w:val="0"/>
        <w:autoSpaceDN w:val="0"/>
        <w:adjustRightInd w:val="0"/>
        <w:jc w:val="both"/>
        <w:rPr>
          <w:rFonts w:ascii="Times New Roman" w:eastAsia="SchoolBookC" w:hAnsi="Times New Roman"/>
          <w:lang w:bidi="en-US"/>
        </w:rPr>
      </w:pPr>
      <w:r w:rsidRPr="002C295A">
        <w:rPr>
          <w:rFonts w:ascii="Times New Roman" w:eastAsia="SchoolBookC" w:hAnsi="Times New Roman"/>
          <w:lang w:bidi="en-US"/>
        </w:rPr>
        <w:t xml:space="preserve">- </w:t>
      </w:r>
      <w:r w:rsidRPr="002C295A">
        <w:rPr>
          <w:rFonts w:ascii="Times New Roman" w:hAnsi="Times New Roman"/>
          <w:iCs/>
          <w:lang w:bidi="en-US"/>
        </w:rPr>
        <w:t xml:space="preserve">уметь </w:t>
      </w:r>
      <w:r w:rsidRPr="002C295A">
        <w:rPr>
          <w:rFonts w:ascii="Times New Roman" w:eastAsia="SchoolBookC" w:hAnsi="Times New Roman"/>
          <w:lang w:bidi="en-US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2C295A" w:rsidRPr="002C295A" w:rsidRDefault="002C295A" w:rsidP="002C295A">
      <w:pPr>
        <w:autoSpaceDE w:val="0"/>
        <w:autoSpaceDN w:val="0"/>
        <w:adjustRightInd w:val="0"/>
        <w:jc w:val="both"/>
        <w:rPr>
          <w:rFonts w:ascii="Times New Roman" w:eastAsia="SchoolBookC" w:hAnsi="Times New Roman"/>
          <w:lang w:bidi="en-US"/>
        </w:rPr>
      </w:pPr>
      <w:r w:rsidRPr="002C295A">
        <w:rPr>
          <w:rFonts w:ascii="Times New Roman" w:eastAsia="SchoolBookC" w:hAnsi="Times New Roman"/>
          <w:lang w:bidi="en-US"/>
        </w:rPr>
        <w:t xml:space="preserve">- </w:t>
      </w:r>
      <w:r w:rsidRPr="002C295A">
        <w:rPr>
          <w:rFonts w:ascii="Times New Roman" w:hAnsi="Times New Roman"/>
          <w:iCs/>
          <w:lang w:bidi="en-US"/>
        </w:rPr>
        <w:t xml:space="preserve">уметь </w:t>
      </w:r>
      <w:r w:rsidRPr="002C295A">
        <w:rPr>
          <w:rFonts w:ascii="Times New Roman" w:eastAsia="SchoolBookC" w:hAnsi="Times New Roman"/>
          <w:lang w:bidi="en-US"/>
        </w:rPr>
        <w:t>задавать вопросы, необходимые для организации собственной деятельности и сотрудничества с партнёром;</w:t>
      </w:r>
    </w:p>
    <w:p w:rsidR="002C295A" w:rsidRPr="002C295A" w:rsidRDefault="002C295A" w:rsidP="002C295A">
      <w:pPr>
        <w:autoSpaceDE w:val="0"/>
        <w:autoSpaceDN w:val="0"/>
        <w:adjustRightInd w:val="0"/>
        <w:jc w:val="both"/>
        <w:rPr>
          <w:rFonts w:ascii="Times New Roman" w:eastAsia="SchoolBookC" w:hAnsi="Times New Roman"/>
          <w:lang w:bidi="en-US"/>
        </w:rPr>
      </w:pPr>
      <w:r w:rsidRPr="002C295A">
        <w:rPr>
          <w:rFonts w:ascii="Times New Roman" w:eastAsia="SchoolBookC" w:hAnsi="Times New Roman"/>
          <w:lang w:bidi="en-US"/>
        </w:rPr>
        <w:t xml:space="preserve">- </w:t>
      </w:r>
      <w:r w:rsidRPr="002C295A">
        <w:rPr>
          <w:rFonts w:ascii="Times New Roman" w:hAnsi="Times New Roman"/>
          <w:iCs/>
          <w:lang w:bidi="en-US"/>
        </w:rPr>
        <w:t xml:space="preserve">уметь </w:t>
      </w:r>
      <w:r w:rsidRPr="002C295A">
        <w:rPr>
          <w:rFonts w:ascii="Times New Roman" w:eastAsia="SchoolBookC" w:hAnsi="Times New Roman"/>
          <w:lang w:bidi="en-US"/>
        </w:rPr>
        <w:t>осуществлять взаимный контроль и оказывать в сотрудничестве необходимую взаимопомощь;</w:t>
      </w:r>
    </w:p>
    <w:p w:rsidR="002C295A" w:rsidRPr="002C295A" w:rsidRDefault="002C295A" w:rsidP="002C295A">
      <w:pPr>
        <w:autoSpaceDE w:val="0"/>
        <w:autoSpaceDN w:val="0"/>
        <w:adjustRightInd w:val="0"/>
        <w:jc w:val="both"/>
        <w:rPr>
          <w:rFonts w:ascii="Times New Roman" w:eastAsia="SchoolBookC" w:hAnsi="Times New Roman"/>
          <w:lang w:bidi="en-US"/>
        </w:rPr>
      </w:pPr>
      <w:r w:rsidRPr="002C295A">
        <w:rPr>
          <w:rFonts w:ascii="Times New Roman" w:eastAsia="SchoolBookC" w:hAnsi="Times New Roman"/>
          <w:lang w:bidi="en-US"/>
        </w:rPr>
        <w:t xml:space="preserve">- </w:t>
      </w:r>
      <w:r w:rsidRPr="002C295A">
        <w:rPr>
          <w:rFonts w:ascii="Times New Roman" w:hAnsi="Times New Roman"/>
          <w:iCs/>
          <w:lang w:bidi="en-US"/>
        </w:rPr>
        <w:t xml:space="preserve">осознавать </w:t>
      </w:r>
      <w:r w:rsidRPr="002C295A">
        <w:rPr>
          <w:rFonts w:ascii="Times New Roman" w:eastAsia="SchoolBookC" w:hAnsi="Times New Roman"/>
          <w:lang w:bidi="en-US"/>
        </w:rPr>
        <w:t>важность коммуникативных умений в жизни человека;</w:t>
      </w:r>
    </w:p>
    <w:p w:rsidR="002C295A" w:rsidRPr="002C295A" w:rsidRDefault="002C295A" w:rsidP="002C295A">
      <w:pPr>
        <w:autoSpaceDE w:val="0"/>
        <w:autoSpaceDN w:val="0"/>
        <w:adjustRightInd w:val="0"/>
        <w:jc w:val="both"/>
        <w:rPr>
          <w:rFonts w:ascii="Times New Roman" w:eastAsia="SchoolBookC" w:hAnsi="Times New Roman"/>
          <w:lang w:bidi="en-US"/>
        </w:rPr>
      </w:pPr>
      <w:r w:rsidRPr="002C295A">
        <w:rPr>
          <w:rFonts w:ascii="Times New Roman" w:eastAsia="SchoolBookC" w:hAnsi="Times New Roman"/>
          <w:lang w:bidi="en-US"/>
        </w:rPr>
        <w:lastRenderedPageBreak/>
        <w:t xml:space="preserve">- </w:t>
      </w:r>
      <w:r w:rsidRPr="002C295A">
        <w:rPr>
          <w:rFonts w:ascii="Times New Roman" w:hAnsi="Times New Roman"/>
          <w:iCs/>
          <w:lang w:bidi="en-US"/>
        </w:rPr>
        <w:t xml:space="preserve">оформлять </w:t>
      </w:r>
      <w:r w:rsidRPr="002C295A">
        <w:rPr>
          <w:rFonts w:ascii="Times New Roman" w:eastAsia="SchoolBookC" w:hAnsi="Times New Roman"/>
          <w:lang w:bidi="en-US"/>
        </w:rPr>
        <w:t xml:space="preserve">свои мысли в устной и письменной форме с учётом речевой ситуации; </w:t>
      </w:r>
      <w:r w:rsidRPr="002C295A">
        <w:rPr>
          <w:rFonts w:ascii="Times New Roman" w:hAnsi="Times New Roman"/>
          <w:iCs/>
          <w:lang w:bidi="en-US"/>
        </w:rPr>
        <w:t xml:space="preserve">создавать </w:t>
      </w:r>
      <w:r w:rsidRPr="002C295A">
        <w:rPr>
          <w:rFonts w:ascii="Times New Roman" w:eastAsia="SchoolBookC" w:hAnsi="Times New Roman"/>
          <w:lang w:bidi="en-US"/>
        </w:rPr>
        <w:t>тексты различного типа, стиля, жанра;</w:t>
      </w:r>
    </w:p>
    <w:p w:rsidR="002C295A" w:rsidRPr="002C295A" w:rsidRDefault="002C295A" w:rsidP="002C295A">
      <w:pPr>
        <w:autoSpaceDE w:val="0"/>
        <w:autoSpaceDN w:val="0"/>
        <w:adjustRightInd w:val="0"/>
        <w:jc w:val="both"/>
        <w:rPr>
          <w:rFonts w:ascii="Times New Roman" w:eastAsia="SchoolBookC" w:hAnsi="Times New Roman"/>
          <w:lang w:bidi="en-US"/>
        </w:rPr>
      </w:pPr>
      <w:r w:rsidRPr="002C295A">
        <w:rPr>
          <w:rFonts w:ascii="Times New Roman" w:eastAsia="SchoolBookC" w:hAnsi="Times New Roman"/>
          <w:lang w:bidi="en-US"/>
        </w:rPr>
        <w:t xml:space="preserve">- </w:t>
      </w:r>
      <w:r w:rsidRPr="002C295A">
        <w:rPr>
          <w:rFonts w:ascii="Times New Roman" w:hAnsi="Times New Roman"/>
          <w:iCs/>
          <w:lang w:bidi="en-US"/>
        </w:rPr>
        <w:t xml:space="preserve">оценивать </w:t>
      </w:r>
      <w:r w:rsidRPr="002C295A">
        <w:rPr>
          <w:rFonts w:ascii="Times New Roman" w:eastAsia="SchoolBookC" w:hAnsi="Times New Roman"/>
          <w:lang w:bidi="en-US"/>
        </w:rPr>
        <w:t>и редактировать устное и письменное речевое высказывание;</w:t>
      </w:r>
    </w:p>
    <w:p w:rsidR="002C295A" w:rsidRPr="002C295A" w:rsidRDefault="002C295A" w:rsidP="002C295A">
      <w:pPr>
        <w:autoSpaceDE w:val="0"/>
        <w:autoSpaceDN w:val="0"/>
        <w:adjustRightInd w:val="0"/>
        <w:jc w:val="both"/>
        <w:rPr>
          <w:rFonts w:ascii="Times New Roman" w:eastAsia="SchoolBookC" w:hAnsi="Times New Roman"/>
          <w:lang w:bidi="en-US"/>
        </w:rPr>
      </w:pPr>
      <w:r w:rsidRPr="002C295A">
        <w:rPr>
          <w:rFonts w:ascii="Times New Roman" w:eastAsia="SchoolBookC" w:hAnsi="Times New Roman"/>
          <w:lang w:bidi="en-US"/>
        </w:rPr>
        <w:t xml:space="preserve">- </w:t>
      </w:r>
      <w:r w:rsidRPr="002C295A">
        <w:rPr>
          <w:rFonts w:ascii="Times New Roman" w:hAnsi="Times New Roman"/>
          <w:iCs/>
          <w:lang w:bidi="en-US"/>
        </w:rPr>
        <w:t xml:space="preserve">адекватно использовать </w:t>
      </w:r>
      <w:r w:rsidRPr="002C295A">
        <w:rPr>
          <w:rFonts w:ascii="Times New Roman" w:eastAsia="SchoolBookC" w:hAnsi="Times New Roman"/>
          <w:lang w:bidi="en-US"/>
        </w:rPr>
        <w:t>речевые средства для решения различных коммуникативных задач; владеть монологической и диалогической формами речи, различными видами монолога и диалога;</w:t>
      </w:r>
    </w:p>
    <w:p w:rsidR="002C295A" w:rsidRPr="002C295A" w:rsidRDefault="002C295A" w:rsidP="002C295A">
      <w:pPr>
        <w:autoSpaceDE w:val="0"/>
        <w:autoSpaceDN w:val="0"/>
        <w:adjustRightInd w:val="0"/>
        <w:jc w:val="both"/>
        <w:rPr>
          <w:rFonts w:ascii="Times New Roman" w:eastAsia="SchoolBookC" w:hAnsi="Times New Roman"/>
          <w:lang w:bidi="en-US"/>
        </w:rPr>
      </w:pPr>
      <w:r w:rsidRPr="002C295A">
        <w:rPr>
          <w:rFonts w:ascii="Times New Roman" w:eastAsia="SchoolBookC" w:hAnsi="Times New Roman"/>
          <w:lang w:bidi="en-US"/>
        </w:rPr>
        <w:t xml:space="preserve">- </w:t>
      </w:r>
      <w:r w:rsidRPr="002C295A">
        <w:rPr>
          <w:rFonts w:ascii="Times New Roman" w:hAnsi="Times New Roman"/>
          <w:iCs/>
          <w:lang w:bidi="en-US"/>
        </w:rPr>
        <w:t xml:space="preserve">высказывать </w:t>
      </w:r>
      <w:r w:rsidRPr="002C295A">
        <w:rPr>
          <w:rFonts w:ascii="Times New Roman" w:eastAsia="SchoolBookC" w:hAnsi="Times New Roman"/>
          <w:lang w:bidi="en-US"/>
        </w:rPr>
        <w:t xml:space="preserve">и </w:t>
      </w:r>
      <w:r w:rsidRPr="002C295A">
        <w:rPr>
          <w:rFonts w:ascii="Times New Roman" w:hAnsi="Times New Roman"/>
          <w:iCs/>
          <w:lang w:bidi="en-US"/>
        </w:rPr>
        <w:t xml:space="preserve">обосновывать </w:t>
      </w:r>
      <w:r w:rsidRPr="002C295A">
        <w:rPr>
          <w:rFonts w:ascii="Times New Roman" w:eastAsia="SchoolBookC" w:hAnsi="Times New Roman"/>
          <w:lang w:bidi="en-US"/>
        </w:rPr>
        <w:t>свою точку зрения;</w:t>
      </w:r>
    </w:p>
    <w:p w:rsidR="002C295A" w:rsidRPr="002C295A" w:rsidRDefault="002C295A" w:rsidP="002C295A">
      <w:pPr>
        <w:autoSpaceDE w:val="0"/>
        <w:autoSpaceDN w:val="0"/>
        <w:adjustRightInd w:val="0"/>
        <w:jc w:val="both"/>
        <w:rPr>
          <w:rFonts w:ascii="Times New Roman" w:eastAsia="SchoolBookC" w:hAnsi="Times New Roman"/>
          <w:lang w:bidi="en-US"/>
        </w:rPr>
      </w:pPr>
      <w:r w:rsidRPr="002C295A">
        <w:rPr>
          <w:rFonts w:ascii="Times New Roman" w:eastAsia="SchoolBookC" w:hAnsi="Times New Roman"/>
          <w:lang w:bidi="en-US"/>
        </w:rPr>
        <w:t xml:space="preserve">- </w:t>
      </w:r>
      <w:r w:rsidRPr="002C295A">
        <w:rPr>
          <w:rFonts w:ascii="Times New Roman" w:hAnsi="Times New Roman"/>
          <w:iCs/>
          <w:lang w:bidi="en-US"/>
        </w:rPr>
        <w:t xml:space="preserve">слушать </w:t>
      </w:r>
      <w:r w:rsidRPr="002C295A">
        <w:rPr>
          <w:rFonts w:ascii="Times New Roman" w:eastAsia="SchoolBookC" w:hAnsi="Times New Roman"/>
          <w:lang w:bidi="en-US"/>
        </w:rPr>
        <w:t xml:space="preserve">и </w:t>
      </w:r>
      <w:r w:rsidRPr="002C295A">
        <w:rPr>
          <w:rFonts w:ascii="Times New Roman" w:hAnsi="Times New Roman"/>
          <w:iCs/>
          <w:lang w:bidi="en-US"/>
        </w:rPr>
        <w:t xml:space="preserve">слышать </w:t>
      </w:r>
      <w:r w:rsidRPr="002C295A">
        <w:rPr>
          <w:rFonts w:ascii="Times New Roman" w:eastAsia="SchoolBookC" w:hAnsi="Times New Roman"/>
          <w:lang w:bidi="en-US"/>
        </w:rPr>
        <w:t>других, пытаться принимать иную точку зрения, быть готовым корректировать свою точку зрения;</w:t>
      </w:r>
    </w:p>
    <w:p w:rsidR="002C295A" w:rsidRPr="002C295A" w:rsidRDefault="002C295A" w:rsidP="002C295A">
      <w:pPr>
        <w:autoSpaceDE w:val="0"/>
        <w:autoSpaceDN w:val="0"/>
        <w:adjustRightInd w:val="0"/>
        <w:jc w:val="both"/>
        <w:rPr>
          <w:rFonts w:ascii="Times New Roman" w:eastAsia="SchoolBookC" w:hAnsi="Times New Roman"/>
          <w:lang w:bidi="en-US"/>
        </w:rPr>
      </w:pPr>
      <w:r w:rsidRPr="002C295A">
        <w:rPr>
          <w:rFonts w:ascii="Times New Roman" w:eastAsia="SchoolBookC" w:hAnsi="Times New Roman"/>
          <w:lang w:bidi="en-US"/>
        </w:rPr>
        <w:t xml:space="preserve">- </w:t>
      </w:r>
      <w:r w:rsidRPr="002C295A">
        <w:rPr>
          <w:rFonts w:ascii="Times New Roman" w:hAnsi="Times New Roman"/>
          <w:iCs/>
          <w:lang w:bidi="en-US"/>
        </w:rPr>
        <w:t xml:space="preserve">выступать </w:t>
      </w:r>
      <w:r w:rsidRPr="002C295A">
        <w:rPr>
          <w:rFonts w:ascii="Times New Roman" w:eastAsia="SchoolBookC" w:hAnsi="Times New Roman"/>
          <w:lang w:bidi="en-US"/>
        </w:rPr>
        <w:t>перед аудиторией сверстников с сообщениями;</w:t>
      </w:r>
    </w:p>
    <w:p w:rsidR="002C295A" w:rsidRPr="002C295A" w:rsidRDefault="002C295A" w:rsidP="002C295A">
      <w:pPr>
        <w:autoSpaceDE w:val="0"/>
        <w:autoSpaceDN w:val="0"/>
        <w:adjustRightInd w:val="0"/>
        <w:jc w:val="both"/>
        <w:rPr>
          <w:rFonts w:ascii="Times New Roman" w:eastAsia="SchoolBookC" w:hAnsi="Times New Roman"/>
          <w:lang w:bidi="en-US"/>
        </w:rPr>
      </w:pPr>
      <w:r w:rsidRPr="002C295A">
        <w:rPr>
          <w:rFonts w:ascii="Times New Roman" w:eastAsia="SchoolBookC" w:hAnsi="Times New Roman"/>
          <w:lang w:bidi="en-US"/>
        </w:rPr>
        <w:t xml:space="preserve">- </w:t>
      </w:r>
      <w:r w:rsidRPr="002C295A">
        <w:rPr>
          <w:rFonts w:ascii="Times New Roman" w:hAnsi="Times New Roman"/>
          <w:iCs/>
          <w:lang w:bidi="en-US"/>
        </w:rPr>
        <w:t xml:space="preserve">договариваться </w:t>
      </w:r>
      <w:r w:rsidRPr="002C295A">
        <w:rPr>
          <w:rFonts w:ascii="Times New Roman" w:eastAsia="SchoolBookC" w:hAnsi="Times New Roman"/>
          <w:lang w:bidi="en-US"/>
        </w:rPr>
        <w:t>и приходить к общему решению в совместной деятельности;</w:t>
      </w:r>
    </w:p>
    <w:p w:rsidR="002C295A" w:rsidRPr="002C295A" w:rsidRDefault="002C295A" w:rsidP="002C295A">
      <w:pPr>
        <w:autoSpaceDE w:val="0"/>
        <w:autoSpaceDN w:val="0"/>
        <w:adjustRightInd w:val="0"/>
        <w:jc w:val="both"/>
        <w:rPr>
          <w:rFonts w:ascii="Times New Roman" w:eastAsia="SchoolBookC" w:hAnsi="Times New Roman"/>
          <w:lang w:bidi="en-US"/>
        </w:rPr>
      </w:pPr>
      <w:r w:rsidRPr="002C295A">
        <w:rPr>
          <w:rFonts w:ascii="Times New Roman" w:eastAsia="SchoolBookC" w:hAnsi="Times New Roman"/>
          <w:lang w:bidi="en-US"/>
        </w:rPr>
        <w:t xml:space="preserve">- </w:t>
      </w:r>
      <w:r w:rsidRPr="002C295A">
        <w:rPr>
          <w:rFonts w:ascii="Times New Roman" w:hAnsi="Times New Roman"/>
          <w:iCs/>
          <w:lang w:bidi="en-US"/>
        </w:rPr>
        <w:t>задавать вопросы</w:t>
      </w:r>
      <w:r w:rsidRPr="002C295A">
        <w:rPr>
          <w:rFonts w:ascii="Times New Roman" w:eastAsia="SchoolBookC" w:hAnsi="Times New Roman"/>
          <w:lang w:bidi="en-US"/>
        </w:rPr>
        <w:t>.</w:t>
      </w:r>
    </w:p>
    <w:p w:rsidR="002C295A" w:rsidRPr="002C295A" w:rsidRDefault="002C295A" w:rsidP="002C295A">
      <w:pPr>
        <w:spacing w:after="0"/>
        <w:jc w:val="both"/>
        <w:rPr>
          <w:rFonts w:ascii="Times New Roman" w:eastAsia="Times New Roman" w:hAnsi="Times New Roman"/>
          <w:b/>
          <w:bCs/>
          <w:sz w:val="28"/>
          <w:szCs w:val="24"/>
          <w:lang w:bidi="en-US"/>
        </w:rPr>
      </w:pPr>
    </w:p>
    <w:p w:rsidR="002C295A" w:rsidRPr="002C295A" w:rsidRDefault="002C295A" w:rsidP="002C295A">
      <w:pPr>
        <w:spacing w:after="0"/>
        <w:jc w:val="both"/>
        <w:rPr>
          <w:rFonts w:ascii="Times New Roman" w:eastAsia="Times New Roman" w:hAnsi="Times New Roman"/>
          <w:szCs w:val="24"/>
          <w:lang w:bidi="en-US"/>
        </w:rPr>
      </w:pPr>
      <w:r w:rsidRPr="002C295A">
        <w:rPr>
          <w:rFonts w:ascii="Times New Roman" w:eastAsia="Times New Roman" w:hAnsi="Times New Roman"/>
          <w:b/>
          <w:szCs w:val="24"/>
          <w:lang w:bidi="en-US"/>
        </w:rPr>
        <w:t>Предметные результаты</w:t>
      </w:r>
      <w:r w:rsidRPr="002C295A">
        <w:rPr>
          <w:rFonts w:ascii="Times New Roman" w:eastAsia="Times New Roman" w:hAnsi="Times New Roman"/>
          <w:szCs w:val="24"/>
          <w:lang w:bidi="en-US"/>
        </w:rPr>
        <w:t xml:space="preserve"> выпускников основной школы состоят в следующем:</w:t>
      </w:r>
    </w:p>
    <w:p w:rsidR="002C295A" w:rsidRPr="002C295A" w:rsidRDefault="002C295A" w:rsidP="002C295A">
      <w:pPr>
        <w:spacing w:after="0"/>
        <w:jc w:val="both"/>
        <w:rPr>
          <w:rFonts w:ascii="Times New Roman" w:eastAsia="Times New Roman" w:hAnsi="Times New Roman"/>
          <w:szCs w:val="24"/>
          <w:lang w:bidi="en-US"/>
        </w:rPr>
      </w:pPr>
      <w:r w:rsidRPr="002C295A">
        <w:rPr>
          <w:rFonts w:ascii="Times New Roman" w:eastAsia="Times New Roman" w:hAnsi="Times New Roman"/>
          <w:szCs w:val="24"/>
          <w:lang w:bidi="en-US"/>
        </w:rPr>
        <w:t xml:space="preserve">1) </w:t>
      </w:r>
      <w:r w:rsidRPr="002C295A">
        <w:rPr>
          <w:rFonts w:ascii="Times New Roman" w:eastAsia="Times New Roman" w:hAnsi="Times New Roman"/>
          <w:b/>
          <w:szCs w:val="24"/>
          <w:lang w:bidi="en-US"/>
        </w:rPr>
        <w:t>в познавательной сфере:</w:t>
      </w:r>
    </w:p>
    <w:p w:rsidR="002C295A" w:rsidRPr="002C295A" w:rsidRDefault="002C295A" w:rsidP="002C295A">
      <w:pPr>
        <w:spacing w:after="0"/>
        <w:jc w:val="both"/>
        <w:rPr>
          <w:rFonts w:ascii="Times New Roman" w:eastAsia="Times New Roman" w:hAnsi="Times New Roman"/>
          <w:szCs w:val="24"/>
          <w:lang w:bidi="en-US"/>
        </w:rPr>
      </w:pPr>
      <w:r w:rsidRPr="002C295A">
        <w:rPr>
          <w:rFonts w:ascii="Times New Roman" w:eastAsia="Times New Roman" w:hAnsi="Times New Roman"/>
          <w:szCs w:val="24"/>
          <w:lang w:bidi="en-US"/>
        </w:rPr>
        <w:t>-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2C295A" w:rsidRPr="002C295A" w:rsidRDefault="002C295A" w:rsidP="002C295A">
      <w:pPr>
        <w:spacing w:after="0"/>
        <w:jc w:val="both"/>
        <w:rPr>
          <w:rFonts w:ascii="Times New Roman" w:eastAsia="Times New Roman" w:hAnsi="Times New Roman"/>
          <w:szCs w:val="24"/>
          <w:lang w:bidi="en-US"/>
        </w:rPr>
      </w:pPr>
      <w:r w:rsidRPr="002C295A">
        <w:rPr>
          <w:rFonts w:ascii="Times New Roman" w:eastAsia="Times New Roman" w:hAnsi="Times New Roman"/>
          <w:szCs w:val="24"/>
          <w:lang w:bidi="en-US"/>
        </w:rPr>
        <w:t>-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</w:r>
    </w:p>
    <w:p w:rsidR="002C295A" w:rsidRPr="002C295A" w:rsidRDefault="002C295A" w:rsidP="002C295A">
      <w:pPr>
        <w:spacing w:after="0"/>
        <w:jc w:val="both"/>
        <w:rPr>
          <w:rFonts w:ascii="Times New Roman" w:eastAsia="Times New Roman" w:hAnsi="Times New Roman"/>
          <w:szCs w:val="24"/>
          <w:lang w:bidi="en-US"/>
        </w:rPr>
      </w:pPr>
      <w:r w:rsidRPr="002C295A">
        <w:rPr>
          <w:rFonts w:ascii="Times New Roman" w:eastAsia="Times New Roman" w:hAnsi="Times New Roman"/>
          <w:szCs w:val="24"/>
          <w:lang w:bidi="en-US"/>
        </w:rPr>
        <w:t>- 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</w:t>
      </w:r>
    </w:p>
    <w:p w:rsidR="002C295A" w:rsidRPr="002C295A" w:rsidRDefault="002C295A" w:rsidP="002C295A">
      <w:pPr>
        <w:spacing w:after="0"/>
        <w:jc w:val="both"/>
        <w:rPr>
          <w:rFonts w:ascii="Times New Roman" w:eastAsia="Times New Roman" w:hAnsi="Times New Roman"/>
          <w:szCs w:val="24"/>
          <w:lang w:bidi="en-US"/>
        </w:rPr>
      </w:pPr>
      <w:r w:rsidRPr="002C295A">
        <w:rPr>
          <w:rFonts w:ascii="Times New Roman" w:eastAsia="Times New Roman" w:hAnsi="Times New Roman"/>
          <w:szCs w:val="24"/>
          <w:lang w:bidi="en-US"/>
        </w:rPr>
        <w:t>- владение элементарной литературоведческой терминологией при анализе литературного произведения;</w:t>
      </w:r>
    </w:p>
    <w:p w:rsidR="002C295A" w:rsidRPr="002C295A" w:rsidRDefault="002C295A" w:rsidP="002C295A">
      <w:pPr>
        <w:spacing w:after="0"/>
        <w:jc w:val="both"/>
        <w:rPr>
          <w:rFonts w:ascii="Times New Roman" w:eastAsia="Times New Roman" w:hAnsi="Times New Roman"/>
          <w:szCs w:val="24"/>
          <w:lang w:bidi="en-US"/>
        </w:rPr>
      </w:pPr>
    </w:p>
    <w:p w:rsidR="002C295A" w:rsidRPr="002C295A" w:rsidRDefault="002C295A" w:rsidP="002C295A">
      <w:pPr>
        <w:spacing w:after="0"/>
        <w:jc w:val="both"/>
        <w:rPr>
          <w:rFonts w:ascii="Times New Roman" w:eastAsia="Times New Roman" w:hAnsi="Times New Roman"/>
          <w:szCs w:val="24"/>
          <w:lang w:bidi="en-US"/>
        </w:rPr>
      </w:pPr>
      <w:r w:rsidRPr="002C295A">
        <w:rPr>
          <w:rFonts w:ascii="Times New Roman" w:eastAsia="Times New Roman" w:hAnsi="Times New Roman"/>
          <w:szCs w:val="24"/>
          <w:lang w:bidi="en-US"/>
        </w:rPr>
        <w:t xml:space="preserve">2) </w:t>
      </w:r>
      <w:r w:rsidRPr="002C295A">
        <w:rPr>
          <w:rFonts w:ascii="Times New Roman" w:eastAsia="Times New Roman" w:hAnsi="Times New Roman"/>
          <w:b/>
          <w:szCs w:val="24"/>
          <w:lang w:bidi="en-US"/>
        </w:rPr>
        <w:t>в ценностно-ориентационной сфере:</w:t>
      </w:r>
    </w:p>
    <w:p w:rsidR="002C295A" w:rsidRPr="002C295A" w:rsidRDefault="002C295A" w:rsidP="002C295A">
      <w:pPr>
        <w:spacing w:after="0"/>
        <w:jc w:val="both"/>
        <w:rPr>
          <w:rFonts w:ascii="Times New Roman" w:eastAsia="Times New Roman" w:hAnsi="Times New Roman"/>
          <w:szCs w:val="24"/>
          <w:lang w:bidi="en-US"/>
        </w:rPr>
      </w:pPr>
    </w:p>
    <w:p w:rsidR="002C295A" w:rsidRPr="002C295A" w:rsidRDefault="002C295A" w:rsidP="002C295A">
      <w:pPr>
        <w:spacing w:after="0"/>
        <w:jc w:val="both"/>
        <w:rPr>
          <w:rFonts w:ascii="Times New Roman" w:eastAsia="Times New Roman" w:hAnsi="Times New Roman"/>
          <w:szCs w:val="24"/>
          <w:lang w:bidi="en-US"/>
        </w:rPr>
      </w:pPr>
      <w:r w:rsidRPr="002C295A">
        <w:rPr>
          <w:rFonts w:ascii="Times New Roman" w:eastAsia="Times New Roman" w:hAnsi="Times New Roman"/>
          <w:szCs w:val="24"/>
          <w:lang w:bidi="en-US"/>
        </w:rPr>
        <w:t>- приобщение к духовно-нравственным ценностям татарской литературы и культуры, сопоставление их с духовно-нравственными ценностями других народов;</w:t>
      </w:r>
    </w:p>
    <w:p w:rsidR="002C295A" w:rsidRPr="002C295A" w:rsidRDefault="002C295A" w:rsidP="002C295A">
      <w:pPr>
        <w:spacing w:after="0"/>
        <w:jc w:val="both"/>
        <w:rPr>
          <w:rFonts w:ascii="Times New Roman" w:eastAsia="Times New Roman" w:hAnsi="Times New Roman"/>
          <w:szCs w:val="24"/>
          <w:lang w:bidi="en-US"/>
        </w:rPr>
      </w:pPr>
      <w:r w:rsidRPr="002C295A">
        <w:rPr>
          <w:rFonts w:ascii="Times New Roman" w:eastAsia="Times New Roman" w:hAnsi="Times New Roman"/>
          <w:szCs w:val="24"/>
          <w:lang w:bidi="en-US"/>
        </w:rPr>
        <w:t>- формулирование собственного отношения к произведениям татарской  литературы, их оценка;</w:t>
      </w:r>
    </w:p>
    <w:p w:rsidR="002C295A" w:rsidRPr="002C295A" w:rsidRDefault="002C295A" w:rsidP="002C295A">
      <w:pPr>
        <w:spacing w:after="0"/>
        <w:jc w:val="both"/>
        <w:rPr>
          <w:rFonts w:ascii="Times New Roman" w:eastAsia="Times New Roman" w:hAnsi="Times New Roman"/>
          <w:szCs w:val="24"/>
          <w:lang w:bidi="en-US"/>
        </w:rPr>
      </w:pPr>
      <w:r w:rsidRPr="002C295A">
        <w:rPr>
          <w:rFonts w:ascii="Times New Roman" w:eastAsia="Times New Roman" w:hAnsi="Times New Roman"/>
          <w:szCs w:val="24"/>
          <w:lang w:bidi="en-US"/>
        </w:rPr>
        <w:t>- собственная интерпретация (в отдельных случаях) изученных литературных произведений;</w:t>
      </w:r>
    </w:p>
    <w:p w:rsidR="002C295A" w:rsidRPr="002C295A" w:rsidRDefault="002C295A" w:rsidP="002C295A">
      <w:pPr>
        <w:spacing w:after="0"/>
        <w:jc w:val="both"/>
        <w:rPr>
          <w:rFonts w:ascii="Times New Roman" w:eastAsia="Times New Roman" w:hAnsi="Times New Roman"/>
          <w:szCs w:val="24"/>
          <w:lang w:bidi="en-US"/>
        </w:rPr>
      </w:pPr>
      <w:r w:rsidRPr="002C295A">
        <w:rPr>
          <w:rFonts w:ascii="Times New Roman" w:eastAsia="Times New Roman" w:hAnsi="Times New Roman"/>
          <w:szCs w:val="24"/>
          <w:lang w:bidi="en-US"/>
        </w:rPr>
        <w:t>- понимание авторской позиции и свое отношение к ней;</w:t>
      </w:r>
    </w:p>
    <w:p w:rsidR="002C295A" w:rsidRPr="002C295A" w:rsidRDefault="002C295A" w:rsidP="002C295A">
      <w:pPr>
        <w:spacing w:after="0"/>
        <w:jc w:val="both"/>
        <w:rPr>
          <w:rFonts w:ascii="Times New Roman" w:eastAsia="Times New Roman" w:hAnsi="Times New Roman"/>
          <w:szCs w:val="24"/>
          <w:lang w:bidi="en-US"/>
        </w:rPr>
      </w:pPr>
    </w:p>
    <w:p w:rsidR="002C295A" w:rsidRPr="002C295A" w:rsidRDefault="002C295A" w:rsidP="002C295A">
      <w:pPr>
        <w:spacing w:after="0"/>
        <w:jc w:val="both"/>
        <w:rPr>
          <w:rFonts w:ascii="Times New Roman" w:eastAsia="Times New Roman" w:hAnsi="Times New Roman"/>
          <w:szCs w:val="24"/>
          <w:lang w:bidi="en-US"/>
        </w:rPr>
      </w:pPr>
      <w:r w:rsidRPr="002C295A">
        <w:rPr>
          <w:rFonts w:ascii="Times New Roman" w:eastAsia="Times New Roman" w:hAnsi="Times New Roman"/>
          <w:szCs w:val="24"/>
          <w:lang w:bidi="en-US"/>
        </w:rPr>
        <w:t xml:space="preserve">3) </w:t>
      </w:r>
      <w:r w:rsidRPr="002C295A">
        <w:rPr>
          <w:rFonts w:ascii="Times New Roman" w:eastAsia="Times New Roman" w:hAnsi="Times New Roman"/>
          <w:b/>
          <w:szCs w:val="24"/>
          <w:lang w:bidi="en-US"/>
        </w:rPr>
        <w:t>в коммуникативной сфере:</w:t>
      </w:r>
    </w:p>
    <w:p w:rsidR="002C295A" w:rsidRPr="002C295A" w:rsidRDefault="002C295A" w:rsidP="002C295A">
      <w:pPr>
        <w:spacing w:after="0"/>
        <w:jc w:val="both"/>
        <w:rPr>
          <w:rFonts w:ascii="Times New Roman" w:eastAsia="Times New Roman" w:hAnsi="Times New Roman"/>
          <w:szCs w:val="24"/>
          <w:lang w:bidi="en-US"/>
        </w:rPr>
      </w:pPr>
      <w:r w:rsidRPr="002C295A">
        <w:rPr>
          <w:rFonts w:ascii="Times New Roman" w:eastAsia="Times New Roman" w:hAnsi="Times New Roman"/>
          <w:szCs w:val="24"/>
          <w:lang w:bidi="en-US"/>
        </w:rPr>
        <w:t>- восприятие на слух литературных произведений разных жанров, осмысленное чтение и адекватное восприятие;</w:t>
      </w:r>
    </w:p>
    <w:p w:rsidR="002C295A" w:rsidRPr="002C295A" w:rsidRDefault="002C295A" w:rsidP="002C295A">
      <w:pPr>
        <w:spacing w:after="0"/>
        <w:jc w:val="both"/>
        <w:rPr>
          <w:rFonts w:ascii="Times New Roman" w:eastAsia="Times New Roman" w:hAnsi="Times New Roman"/>
          <w:szCs w:val="24"/>
          <w:lang w:bidi="en-US"/>
        </w:rPr>
      </w:pPr>
      <w:r w:rsidRPr="002C295A">
        <w:rPr>
          <w:rFonts w:ascii="Times New Roman" w:eastAsia="Times New Roman" w:hAnsi="Times New Roman"/>
          <w:szCs w:val="24"/>
          <w:lang w:bidi="en-US"/>
        </w:rPr>
        <w:t>- 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2C295A" w:rsidRPr="002C295A" w:rsidRDefault="002C295A" w:rsidP="002C295A">
      <w:pPr>
        <w:spacing w:after="0"/>
        <w:jc w:val="both"/>
        <w:rPr>
          <w:rFonts w:ascii="Times New Roman" w:eastAsia="Times New Roman" w:hAnsi="Times New Roman"/>
          <w:szCs w:val="24"/>
          <w:lang w:bidi="en-US"/>
        </w:rPr>
      </w:pPr>
      <w:r w:rsidRPr="002C295A">
        <w:rPr>
          <w:rFonts w:ascii="Times New Roman" w:eastAsia="Times New Roman" w:hAnsi="Times New Roman"/>
          <w:szCs w:val="24"/>
          <w:lang w:bidi="en-US"/>
        </w:rPr>
        <w:t>- 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2C295A" w:rsidRPr="002C295A" w:rsidRDefault="002C295A" w:rsidP="002C295A">
      <w:pPr>
        <w:spacing w:after="0"/>
        <w:jc w:val="both"/>
        <w:rPr>
          <w:rFonts w:ascii="Times New Roman" w:eastAsia="Times New Roman" w:hAnsi="Times New Roman"/>
          <w:szCs w:val="24"/>
          <w:lang w:bidi="en-US"/>
        </w:rPr>
      </w:pPr>
    </w:p>
    <w:p w:rsidR="002C295A" w:rsidRPr="002C295A" w:rsidRDefault="002C295A" w:rsidP="002C295A">
      <w:pPr>
        <w:spacing w:after="0"/>
        <w:jc w:val="both"/>
        <w:rPr>
          <w:rFonts w:ascii="Times New Roman" w:eastAsia="Times New Roman" w:hAnsi="Times New Roman"/>
          <w:szCs w:val="24"/>
          <w:lang w:bidi="en-US"/>
        </w:rPr>
      </w:pPr>
      <w:r w:rsidRPr="002C295A">
        <w:rPr>
          <w:rFonts w:ascii="Times New Roman" w:eastAsia="Times New Roman" w:hAnsi="Times New Roman"/>
          <w:szCs w:val="24"/>
          <w:lang w:bidi="en-US"/>
        </w:rPr>
        <w:t xml:space="preserve">4) </w:t>
      </w:r>
      <w:r w:rsidRPr="002C295A">
        <w:rPr>
          <w:rFonts w:ascii="Times New Roman" w:eastAsia="Times New Roman" w:hAnsi="Times New Roman"/>
          <w:b/>
          <w:szCs w:val="24"/>
          <w:lang w:bidi="en-US"/>
        </w:rPr>
        <w:t>в эстетической сфере:</w:t>
      </w:r>
    </w:p>
    <w:p w:rsidR="002C295A" w:rsidRPr="002C295A" w:rsidRDefault="002C295A" w:rsidP="002C295A">
      <w:pPr>
        <w:spacing w:after="0"/>
        <w:jc w:val="both"/>
        <w:rPr>
          <w:rFonts w:ascii="Times New Roman" w:eastAsia="Times New Roman" w:hAnsi="Times New Roman"/>
          <w:szCs w:val="24"/>
          <w:lang w:bidi="en-US"/>
        </w:rPr>
      </w:pPr>
      <w:r w:rsidRPr="002C295A">
        <w:rPr>
          <w:rFonts w:ascii="Times New Roman" w:eastAsia="Times New Roman" w:hAnsi="Times New Roman"/>
          <w:szCs w:val="24"/>
          <w:lang w:bidi="en-US"/>
        </w:rPr>
        <w:t>- понимание образной природы литературы как явления словесного искусства;</w:t>
      </w:r>
    </w:p>
    <w:p w:rsidR="002C295A" w:rsidRPr="002C295A" w:rsidRDefault="002C295A" w:rsidP="002C295A">
      <w:pPr>
        <w:spacing w:after="0"/>
        <w:jc w:val="both"/>
        <w:rPr>
          <w:rFonts w:ascii="Times New Roman" w:eastAsia="Times New Roman" w:hAnsi="Times New Roman"/>
          <w:szCs w:val="24"/>
          <w:lang w:bidi="en-US"/>
        </w:rPr>
      </w:pPr>
      <w:r w:rsidRPr="002C295A">
        <w:rPr>
          <w:rFonts w:ascii="Times New Roman" w:eastAsia="Times New Roman" w:hAnsi="Times New Roman"/>
          <w:szCs w:val="24"/>
          <w:lang w:bidi="en-US"/>
        </w:rPr>
        <w:t>- эстетическое восприятие произведений литературы; формирование эстетического вкуса;</w:t>
      </w:r>
    </w:p>
    <w:p w:rsidR="002C295A" w:rsidRPr="002C295A" w:rsidRDefault="002C295A" w:rsidP="002C295A">
      <w:pPr>
        <w:spacing w:after="0"/>
        <w:jc w:val="both"/>
        <w:rPr>
          <w:rFonts w:ascii="Times New Roman" w:eastAsia="Times New Roman" w:hAnsi="Times New Roman"/>
          <w:szCs w:val="24"/>
          <w:lang w:bidi="en-US"/>
        </w:rPr>
      </w:pPr>
      <w:r w:rsidRPr="002C295A">
        <w:rPr>
          <w:rFonts w:ascii="Times New Roman" w:eastAsia="Times New Roman" w:hAnsi="Times New Roman"/>
          <w:szCs w:val="24"/>
          <w:lang w:bidi="en-US"/>
        </w:rPr>
        <w:t>- понимание русского слова в его эстетической функции, роли изобразительно-выразительных языковых сре</w:t>
      </w:r>
      <w:proofErr w:type="gramStart"/>
      <w:r w:rsidRPr="002C295A">
        <w:rPr>
          <w:rFonts w:ascii="Times New Roman" w:eastAsia="Times New Roman" w:hAnsi="Times New Roman"/>
          <w:szCs w:val="24"/>
          <w:lang w:bidi="en-US"/>
        </w:rPr>
        <w:t>дств в с</w:t>
      </w:r>
      <w:proofErr w:type="gramEnd"/>
      <w:r w:rsidRPr="002C295A">
        <w:rPr>
          <w:rFonts w:ascii="Times New Roman" w:eastAsia="Times New Roman" w:hAnsi="Times New Roman"/>
          <w:szCs w:val="24"/>
          <w:lang w:bidi="en-US"/>
        </w:rPr>
        <w:t>оздании художественных образов литературных произведений.</w:t>
      </w:r>
    </w:p>
    <w:p w:rsidR="002C295A" w:rsidRPr="002C295A" w:rsidRDefault="002C295A" w:rsidP="002C295A">
      <w:pPr>
        <w:ind w:left="1800"/>
        <w:jc w:val="center"/>
        <w:rPr>
          <w:rFonts w:ascii="Times New Roman" w:eastAsia="Times New Roman" w:hAnsi="Times New Roman"/>
          <w:b/>
          <w:sz w:val="24"/>
          <w:lang w:bidi="en-US"/>
        </w:rPr>
      </w:pPr>
    </w:p>
    <w:p w:rsidR="002C295A" w:rsidRPr="002C295A" w:rsidRDefault="002C295A" w:rsidP="002C295A">
      <w:pPr>
        <w:spacing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bidi="en-US"/>
        </w:rPr>
      </w:pPr>
    </w:p>
    <w:p w:rsidR="002C295A" w:rsidRPr="002C295A" w:rsidRDefault="002C295A" w:rsidP="002C295A">
      <w:pPr>
        <w:spacing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bidi="en-US"/>
        </w:rPr>
      </w:pPr>
      <w:r w:rsidRPr="002C295A">
        <w:rPr>
          <w:rFonts w:ascii="Times New Roman" w:eastAsia="Times New Roman" w:hAnsi="Times New Roman"/>
          <w:b/>
          <w:vanish/>
          <w:sz w:val="24"/>
          <w:szCs w:val="24"/>
          <w:lang w:bidi="en-US"/>
        </w:rPr>
        <w:cr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vanish/>
          <w:sz w:val="24"/>
          <w:szCs w:val="24"/>
          <w:lang w:val="en-US" w:bidi="en-US"/>
        </w:rPr>
        <w:pgNum/>
      </w:r>
      <w:r w:rsidRPr="002C295A">
        <w:rPr>
          <w:rFonts w:ascii="Times New Roman" w:eastAsia="Times New Roman" w:hAnsi="Times New Roman"/>
          <w:b/>
          <w:sz w:val="24"/>
          <w:szCs w:val="24"/>
          <w:lang w:bidi="en-US"/>
        </w:rPr>
        <w:t>Содержание учебного предмета</w:t>
      </w:r>
    </w:p>
    <w:p w:rsidR="002C295A" w:rsidRPr="002C295A" w:rsidRDefault="002C295A" w:rsidP="002C295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2C295A">
        <w:rPr>
          <w:rFonts w:ascii="Times New Roman" w:eastAsia="Times New Roman" w:hAnsi="Times New Roman"/>
          <w:sz w:val="24"/>
          <w:szCs w:val="24"/>
          <w:lang w:bidi="en-US"/>
        </w:rPr>
        <w:t>Повторение эпических жанров фольклора (</w:t>
      </w:r>
      <w:proofErr w:type="spellStart"/>
      <w:r w:rsidRPr="002C295A">
        <w:rPr>
          <w:rFonts w:ascii="Times New Roman" w:eastAsia="Times New Roman" w:hAnsi="Times New Roman"/>
          <w:sz w:val="24"/>
          <w:szCs w:val="24"/>
          <w:lang w:bidi="en-US"/>
        </w:rPr>
        <w:t>баиты</w:t>
      </w:r>
      <w:proofErr w:type="spellEnd"/>
      <w:r w:rsidRPr="002C295A">
        <w:rPr>
          <w:rFonts w:ascii="Times New Roman" w:eastAsia="Times New Roman" w:hAnsi="Times New Roman"/>
          <w:sz w:val="24"/>
          <w:szCs w:val="24"/>
          <w:lang w:bidi="en-US"/>
        </w:rPr>
        <w:t>, сказки, предания, легенды), метафоричность, аллегоричность.-</w:t>
      </w:r>
    </w:p>
    <w:p w:rsidR="002C295A" w:rsidRPr="002C295A" w:rsidRDefault="002C295A" w:rsidP="002C295A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295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Мифы.</w:t>
      </w:r>
      <w:r w:rsidRPr="002C295A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Концепции о происхождении мифов. Классификация мифов. Татарские народные мифы («</w:t>
      </w:r>
      <w:proofErr w:type="spellStart"/>
      <w:r w:rsidRPr="002C295A">
        <w:rPr>
          <w:rFonts w:ascii="Times New Roman" w:eastAsia="Times New Roman" w:hAnsi="Times New Roman"/>
          <w:sz w:val="24"/>
          <w:szCs w:val="24"/>
          <w:lang w:eastAsia="ru-RU"/>
        </w:rPr>
        <w:t>Алып</w:t>
      </w:r>
      <w:proofErr w:type="spellEnd"/>
      <w:r w:rsidRPr="002C295A">
        <w:rPr>
          <w:rFonts w:ascii="Times New Roman" w:eastAsia="Times New Roman" w:hAnsi="Times New Roman"/>
          <w:sz w:val="24"/>
          <w:szCs w:val="24"/>
          <w:lang w:eastAsia="ru-RU"/>
        </w:rPr>
        <w:t xml:space="preserve"> кешелә</w:t>
      </w:r>
      <w:proofErr w:type="gramStart"/>
      <w:r w:rsidRPr="002C295A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proofErr w:type="gramEnd"/>
      <w:r w:rsidRPr="002C295A">
        <w:rPr>
          <w:rFonts w:ascii="Times New Roman" w:eastAsia="Times New Roman" w:hAnsi="Times New Roman"/>
          <w:sz w:val="24"/>
          <w:szCs w:val="24"/>
          <w:lang w:eastAsia="ru-RU"/>
        </w:rPr>
        <w:t xml:space="preserve">» / «Великаны»,  «Җил </w:t>
      </w:r>
      <w:proofErr w:type="spellStart"/>
      <w:r w:rsidRPr="002C295A">
        <w:rPr>
          <w:rFonts w:ascii="Times New Roman" w:eastAsia="Times New Roman" w:hAnsi="Times New Roman"/>
          <w:sz w:val="24"/>
          <w:szCs w:val="24"/>
          <w:lang w:eastAsia="ru-RU"/>
        </w:rPr>
        <w:t>иясе</w:t>
      </w:r>
      <w:proofErr w:type="spellEnd"/>
      <w:r w:rsidRPr="002C295A">
        <w:rPr>
          <w:rFonts w:ascii="Times New Roman" w:eastAsia="Times New Roman" w:hAnsi="Times New Roman"/>
          <w:sz w:val="24"/>
          <w:szCs w:val="24"/>
          <w:lang w:eastAsia="ru-RU"/>
        </w:rPr>
        <w:t xml:space="preserve"> җил </w:t>
      </w:r>
      <w:proofErr w:type="spellStart"/>
      <w:r w:rsidRPr="002C295A">
        <w:rPr>
          <w:rFonts w:ascii="Times New Roman" w:eastAsia="Times New Roman" w:hAnsi="Times New Roman"/>
          <w:sz w:val="24"/>
          <w:szCs w:val="24"/>
          <w:lang w:eastAsia="ru-RU"/>
        </w:rPr>
        <w:t>чыгара</w:t>
      </w:r>
      <w:proofErr w:type="spellEnd"/>
      <w:r w:rsidRPr="002C295A">
        <w:rPr>
          <w:rFonts w:ascii="Times New Roman" w:eastAsia="Times New Roman" w:hAnsi="Times New Roman"/>
          <w:sz w:val="24"/>
          <w:szCs w:val="24"/>
          <w:lang w:eastAsia="ru-RU"/>
        </w:rPr>
        <w:t>» / «Откуда появляется ветер»)..</w:t>
      </w:r>
    </w:p>
    <w:p w:rsidR="002C295A" w:rsidRPr="002C295A" w:rsidRDefault="002C295A" w:rsidP="002C295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</w:p>
    <w:p w:rsidR="002C295A" w:rsidRPr="002C295A" w:rsidRDefault="002C295A" w:rsidP="002C295A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295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Развитие мифологических и религиозных сюжетов в литературе</w:t>
      </w:r>
      <w:r w:rsidRPr="002C295A">
        <w:rPr>
          <w:rFonts w:ascii="Times New Roman" w:eastAsia="Times New Roman" w:hAnsi="Times New Roman"/>
          <w:b/>
          <w:bCs/>
          <w:noProof/>
          <w:color w:val="000000"/>
          <w:sz w:val="24"/>
          <w:szCs w:val="24"/>
          <w:lang w:eastAsia="ru-RU"/>
        </w:rPr>
        <w:t xml:space="preserve">. </w:t>
      </w:r>
      <w:r w:rsidRPr="002C295A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 xml:space="preserve">Научная и литературная деятельность Каюма Насыри (1825-1902). Изучение им фольклора, этнографии, литературы, истории татар. </w:t>
      </w:r>
      <w:r w:rsidRPr="002C295A">
        <w:rPr>
          <w:rFonts w:ascii="Times New Roman" w:eastAsia="Times New Roman" w:hAnsi="Times New Roman"/>
          <w:noProof/>
          <w:spacing w:val="12"/>
          <w:sz w:val="24"/>
          <w:szCs w:val="24"/>
          <w:lang w:eastAsia="ru-RU"/>
        </w:rPr>
        <w:t xml:space="preserve">Повесть </w:t>
      </w:r>
      <w:r w:rsidRPr="002C295A">
        <w:rPr>
          <w:rFonts w:ascii="Times New Roman" w:eastAsia="Times New Roman" w:hAnsi="Times New Roman"/>
          <w:sz w:val="24"/>
          <w:szCs w:val="24"/>
          <w:lang w:eastAsia="ru-RU"/>
        </w:rPr>
        <w:t xml:space="preserve">К. </w:t>
      </w:r>
      <w:proofErr w:type="spellStart"/>
      <w:r w:rsidRPr="002C295A">
        <w:rPr>
          <w:rFonts w:ascii="Times New Roman" w:eastAsia="Times New Roman" w:hAnsi="Times New Roman"/>
          <w:sz w:val="24"/>
          <w:szCs w:val="24"/>
          <w:lang w:eastAsia="ru-RU"/>
        </w:rPr>
        <w:t>Насыри</w:t>
      </w:r>
      <w:proofErr w:type="spellEnd"/>
      <w:r w:rsidRPr="002C295A">
        <w:rPr>
          <w:rFonts w:ascii="Times New Roman" w:eastAsia="Times New Roman" w:hAnsi="Times New Roman"/>
          <w:sz w:val="24"/>
          <w:szCs w:val="24"/>
          <w:lang w:eastAsia="ru-RU"/>
        </w:rPr>
        <w:t xml:space="preserve">  «Әбүгалисина» / «Абу Али Сина»</w:t>
      </w:r>
      <w:r w:rsidRPr="002C295A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 xml:space="preserve">. </w:t>
      </w:r>
      <w:r w:rsidRPr="002C295A">
        <w:rPr>
          <w:rFonts w:ascii="Times New Roman" w:eastAsia="Times New Roman" w:hAnsi="Times New Roman"/>
          <w:sz w:val="24"/>
          <w:szCs w:val="24"/>
          <w:lang w:eastAsia="ru-RU"/>
        </w:rPr>
        <w:t>Фантастический сюжет и просветительские идеи в повести.</w:t>
      </w:r>
    </w:p>
    <w:p w:rsidR="002C295A" w:rsidRPr="002C295A" w:rsidRDefault="002C295A" w:rsidP="002C295A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295A">
        <w:rPr>
          <w:rFonts w:ascii="Times New Roman" w:eastAsia="Times New Roman" w:hAnsi="Times New Roman"/>
          <w:sz w:val="24"/>
          <w:szCs w:val="24"/>
          <w:lang w:eastAsia="ru-RU"/>
        </w:rPr>
        <w:t>Просветительское движение у татар.</w:t>
      </w:r>
    </w:p>
    <w:p w:rsidR="002C295A" w:rsidRPr="002C295A" w:rsidRDefault="002C295A" w:rsidP="002C295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295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Тема для обсуждения. </w:t>
      </w:r>
      <w:r w:rsidRPr="002C295A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 Абу Али Сины – исторический персонаж, сказочный герой или просветительский идеал? </w:t>
      </w:r>
    </w:p>
    <w:p w:rsidR="002C295A" w:rsidRPr="002C295A" w:rsidRDefault="002C295A" w:rsidP="002C295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</w:p>
    <w:p w:rsidR="002C295A" w:rsidRPr="002C295A" w:rsidRDefault="002C295A" w:rsidP="002C295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2C295A">
        <w:rPr>
          <w:rFonts w:ascii="Times New Roman" w:eastAsia="Times New Roman" w:hAnsi="Times New Roman"/>
          <w:sz w:val="24"/>
          <w:szCs w:val="24"/>
          <w:lang w:bidi="en-US"/>
        </w:rPr>
        <w:t xml:space="preserve">Переход фольклорных жанров в литературу: условность </w:t>
      </w:r>
      <w:r w:rsidRPr="002C295A">
        <w:rPr>
          <w:rFonts w:ascii="Times New Roman" w:eastAsia="Times New Roman" w:hAnsi="Times New Roman"/>
          <w:b/>
          <w:sz w:val="24"/>
          <w:szCs w:val="24"/>
          <w:lang w:bidi="en-US"/>
        </w:rPr>
        <w:t xml:space="preserve">(Г. </w:t>
      </w:r>
      <w:proofErr w:type="spellStart"/>
      <w:r w:rsidRPr="002C295A">
        <w:rPr>
          <w:rFonts w:ascii="Times New Roman" w:eastAsia="Times New Roman" w:hAnsi="Times New Roman"/>
          <w:b/>
          <w:sz w:val="24"/>
          <w:szCs w:val="24"/>
          <w:lang w:bidi="en-US"/>
        </w:rPr>
        <w:t>Рахим</w:t>
      </w:r>
      <w:proofErr w:type="spellEnd"/>
      <w:r w:rsidRPr="002C295A">
        <w:rPr>
          <w:rFonts w:ascii="Times New Roman" w:eastAsia="Times New Roman" w:hAnsi="Times New Roman"/>
          <w:b/>
          <w:sz w:val="24"/>
          <w:szCs w:val="24"/>
          <w:lang w:bidi="en-US"/>
        </w:rPr>
        <w:t xml:space="preserve"> «Яз әкиятләре» / «Весенние сказки»).</w:t>
      </w:r>
      <w:r w:rsidRPr="002C295A">
        <w:rPr>
          <w:rFonts w:ascii="Times New Roman" w:eastAsia="Times New Roman" w:hAnsi="Times New Roman"/>
          <w:sz w:val="24"/>
          <w:szCs w:val="24"/>
          <w:lang w:bidi="en-US"/>
        </w:rPr>
        <w:t xml:space="preserve"> Аллегорическая образность. Повествование от лица персонажа-рассказчика. Утверждение бескорыстия как важного человеческого качества.</w:t>
      </w:r>
    </w:p>
    <w:p w:rsidR="002C295A" w:rsidRPr="002C295A" w:rsidRDefault="002C295A" w:rsidP="002C295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</w:p>
    <w:p w:rsidR="002C295A" w:rsidRPr="002C295A" w:rsidRDefault="002C295A" w:rsidP="002C295A">
      <w:pPr>
        <w:spacing w:after="0" w:line="360" w:lineRule="auto"/>
        <w:rPr>
          <w:rFonts w:ascii="Times New Roman" w:eastAsia="Times New Roman" w:hAnsi="Times New Roman"/>
          <w:sz w:val="24"/>
          <w:lang w:bidi="en-US"/>
        </w:rPr>
      </w:pPr>
      <w:r w:rsidRPr="002C295A">
        <w:rPr>
          <w:rFonts w:ascii="Times New Roman" w:eastAsia="Times New Roman" w:hAnsi="Times New Roman"/>
          <w:b/>
          <w:sz w:val="24"/>
          <w:lang w:bidi="en-US"/>
        </w:rPr>
        <w:t>Г. Ибрагимов.</w:t>
      </w:r>
      <w:r w:rsidRPr="002C295A">
        <w:rPr>
          <w:rFonts w:ascii="Times New Roman" w:eastAsia="Times New Roman" w:hAnsi="Times New Roman"/>
          <w:sz w:val="24"/>
          <w:lang w:bidi="en-US"/>
        </w:rPr>
        <w:t xml:space="preserve"> Прославление гармонии бытия, нравственной цельности и красоты народной жизни </w:t>
      </w:r>
      <w:r w:rsidRPr="002C295A">
        <w:rPr>
          <w:rFonts w:ascii="Times New Roman" w:eastAsia="Times New Roman" w:hAnsi="Times New Roman"/>
          <w:b/>
          <w:sz w:val="24"/>
          <w:lang w:bidi="en-US"/>
        </w:rPr>
        <w:t>(«</w:t>
      </w:r>
      <w:proofErr w:type="spellStart"/>
      <w:r w:rsidRPr="002C295A">
        <w:rPr>
          <w:rFonts w:ascii="Times New Roman" w:eastAsia="Times New Roman" w:hAnsi="Times New Roman"/>
          <w:b/>
          <w:sz w:val="24"/>
          <w:lang w:bidi="en-US"/>
        </w:rPr>
        <w:t>Алмачуар</w:t>
      </w:r>
      <w:proofErr w:type="spellEnd"/>
      <w:r w:rsidRPr="002C295A">
        <w:rPr>
          <w:rFonts w:ascii="Times New Roman" w:eastAsia="Times New Roman" w:hAnsi="Times New Roman"/>
          <w:b/>
          <w:sz w:val="24"/>
          <w:lang w:bidi="en-US"/>
        </w:rPr>
        <w:t>» / «Чубарый»)</w:t>
      </w:r>
      <w:r w:rsidRPr="002C295A">
        <w:rPr>
          <w:rFonts w:ascii="Times New Roman" w:eastAsia="Times New Roman" w:hAnsi="Times New Roman"/>
          <w:sz w:val="24"/>
          <w:lang w:bidi="en-US"/>
        </w:rPr>
        <w:t>. Система образов людей.</w:t>
      </w:r>
      <w:r w:rsidRPr="002C295A">
        <w:rPr>
          <w:rFonts w:ascii="Times New Roman" w:eastAsia="Times New Roman" w:hAnsi="Times New Roman"/>
          <w:sz w:val="24"/>
          <w:lang w:bidi="en-US"/>
        </w:rPr>
        <w:tab/>
      </w:r>
    </w:p>
    <w:p w:rsidR="002C295A" w:rsidRPr="002C295A" w:rsidRDefault="002C295A" w:rsidP="002C295A">
      <w:pPr>
        <w:spacing w:after="0" w:line="360" w:lineRule="auto"/>
        <w:rPr>
          <w:rFonts w:ascii="Times New Roman" w:eastAsia="Times New Roman" w:hAnsi="Times New Roman"/>
          <w:sz w:val="24"/>
          <w:lang w:bidi="en-US"/>
        </w:rPr>
      </w:pPr>
      <w:r w:rsidRPr="002C295A">
        <w:rPr>
          <w:rFonts w:ascii="Times New Roman" w:eastAsia="Times New Roman" w:hAnsi="Times New Roman"/>
          <w:sz w:val="24"/>
          <w:lang w:bidi="en-US"/>
        </w:rPr>
        <w:t xml:space="preserve">Образ </w:t>
      </w:r>
      <w:proofErr w:type="spellStart"/>
      <w:r w:rsidRPr="002C295A">
        <w:rPr>
          <w:rFonts w:ascii="Times New Roman" w:eastAsia="Times New Roman" w:hAnsi="Times New Roman"/>
          <w:sz w:val="24"/>
          <w:lang w:bidi="en-US"/>
        </w:rPr>
        <w:t>Алмачуар</w:t>
      </w:r>
      <w:proofErr w:type="spellEnd"/>
      <w:r w:rsidRPr="002C295A">
        <w:rPr>
          <w:rFonts w:ascii="Times New Roman" w:eastAsia="Times New Roman" w:hAnsi="Times New Roman"/>
          <w:sz w:val="24"/>
          <w:lang w:bidi="en-US"/>
        </w:rPr>
        <w:t>. Любовь маленького героя к лошади. Функции образов мальчика-рассказчика и взрослого повествователя. Этнографические детали и материалы. Образ татарской деревни.</w:t>
      </w:r>
    </w:p>
    <w:p w:rsidR="002C295A" w:rsidRPr="002C295A" w:rsidRDefault="002C295A" w:rsidP="002C295A">
      <w:pPr>
        <w:spacing w:after="0" w:line="360" w:lineRule="auto"/>
        <w:rPr>
          <w:rFonts w:ascii="Times New Roman" w:eastAsia="Times New Roman" w:hAnsi="Times New Roman"/>
          <w:sz w:val="24"/>
          <w:lang w:bidi="en-US"/>
        </w:rPr>
      </w:pPr>
    </w:p>
    <w:p w:rsidR="002C295A" w:rsidRPr="002C295A" w:rsidRDefault="002C295A" w:rsidP="002C295A">
      <w:pPr>
        <w:spacing w:after="0" w:line="360" w:lineRule="auto"/>
        <w:rPr>
          <w:rFonts w:ascii="Times New Roman" w:eastAsia="Times New Roman" w:hAnsi="Times New Roman"/>
          <w:sz w:val="24"/>
          <w:lang w:bidi="en-US"/>
        </w:rPr>
      </w:pPr>
      <w:r w:rsidRPr="002C295A">
        <w:rPr>
          <w:rFonts w:ascii="Times New Roman" w:eastAsia="Times New Roman" w:hAnsi="Times New Roman"/>
          <w:b/>
          <w:sz w:val="24"/>
          <w:lang w:bidi="en-US"/>
        </w:rPr>
        <w:t xml:space="preserve">Г.Тукай. </w:t>
      </w:r>
      <w:proofErr w:type="gramStart"/>
      <w:r w:rsidRPr="002C295A">
        <w:rPr>
          <w:rFonts w:ascii="Times New Roman" w:eastAsia="Times New Roman" w:hAnsi="Times New Roman"/>
          <w:b/>
          <w:sz w:val="24"/>
          <w:lang w:bidi="en-US"/>
        </w:rPr>
        <w:t xml:space="preserve">Автобиографическая повесть «Исемдә </w:t>
      </w:r>
      <w:proofErr w:type="spellStart"/>
      <w:r w:rsidRPr="002C295A">
        <w:rPr>
          <w:rFonts w:ascii="Times New Roman" w:eastAsia="Times New Roman" w:hAnsi="Times New Roman"/>
          <w:b/>
          <w:sz w:val="24"/>
          <w:lang w:bidi="en-US"/>
        </w:rPr>
        <w:t>калганнар</w:t>
      </w:r>
      <w:proofErr w:type="spellEnd"/>
      <w:r w:rsidRPr="002C295A">
        <w:rPr>
          <w:rFonts w:ascii="Times New Roman" w:eastAsia="Times New Roman" w:hAnsi="Times New Roman"/>
          <w:b/>
          <w:sz w:val="24"/>
          <w:lang w:bidi="en-US"/>
        </w:rPr>
        <w:t>» / «Оставшиеся в памяти».</w:t>
      </w:r>
      <w:proofErr w:type="gramEnd"/>
      <w:r w:rsidRPr="002C295A">
        <w:rPr>
          <w:rFonts w:ascii="Times New Roman" w:eastAsia="Times New Roman" w:hAnsi="Times New Roman"/>
          <w:sz w:val="24"/>
          <w:lang w:bidi="en-US"/>
        </w:rPr>
        <w:t xml:space="preserve"> Образ повествователя: маленький </w:t>
      </w:r>
      <w:proofErr w:type="spellStart"/>
      <w:r w:rsidRPr="002C295A">
        <w:rPr>
          <w:rFonts w:ascii="Times New Roman" w:eastAsia="Times New Roman" w:hAnsi="Times New Roman"/>
          <w:sz w:val="24"/>
          <w:lang w:bidi="en-US"/>
        </w:rPr>
        <w:t>Апуш</w:t>
      </w:r>
      <w:proofErr w:type="spellEnd"/>
      <w:r w:rsidRPr="002C295A">
        <w:rPr>
          <w:rFonts w:ascii="Times New Roman" w:eastAsia="Times New Roman" w:hAnsi="Times New Roman"/>
          <w:sz w:val="24"/>
          <w:lang w:bidi="en-US"/>
        </w:rPr>
        <w:t xml:space="preserve"> и поэт </w:t>
      </w:r>
      <w:proofErr w:type="spellStart"/>
      <w:r w:rsidRPr="002C295A">
        <w:rPr>
          <w:rFonts w:ascii="Times New Roman" w:eastAsia="Times New Roman" w:hAnsi="Times New Roman"/>
          <w:sz w:val="24"/>
          <w:lang w:bidi="en-US"/>
        </w:rPr>
        <w:t>Габдулла</w:t>
      </w:r>
      <w:proofErr w:type="spellEnd"/>
      <w:r w:rsidRPr="002C295A">
        <w:rPr>
          <w:rFonts w:ascii="Times New Roman" w:eastAsia="Times New Roman" w:hAnsi="Times New Roman"/>
          <w:sz w:val="24"/>
          <w:lang w:bidi="en-US"/>
        </w:rPr>
        <w:t>. Характер. Воспоминания, условность, вымысел.</w:t>
      </w:r>
    </w:p>
    <w:p w:rsidR="002C295A" w:rsidRPr="002C295A" w:rsidRDefault="002C295A" w:rsidP="002C295A">
      <w:pPr>
        <w:spacing w:after="0" w:line="360" w:lineRule="auto"/>
        <w:rPr>
          <w:rFonts w:ascii="Times New Roman" w:eastAsia="Times New Roman" w:hAnsi="Times New Roman"/>
          <w:sz w:val="24"/>
          <w:lang w:bidi="en-US"/>
        </w:rPr>
      </w:pPr>
    </w:p>
    <w:p w:rsidR="002C295A" w:rsidRPr="002C295A" w:rsidRDefault="002C295A" w:rsidP="002C295A">
      <w:pPr>
        <w:spacing w:after="0" w:line="360" w:lineRule="auto"/>
        <w:rPr>
          <w:rFonts w:ascii="Times New Roman" w:eastAsia="Times New Roman" w:hAnsi="Times New Roman"/>
          <w:sz w:val="24"/>
          <w:lang w:bidi="en-US"/>
        </w:rPr>
      </w:pPr>
      <w:proofErr w:type="spellStart"/>
      <w:r w:rsidRPr="002C295A">
        <w:rPr>
          <w:rFonts w:ascii="Times New Roman" w:eastAsia="Times New Roman" w:hAnsi="Times New Roman"/>
          <w:b/>
          <w:sz w:val="24"/>
          <w:lang w:bidi="en-US"/>
        </w:rPr>
        <w:lastRenderedPageBreak/>
        <w:t>Р.Батулла</w:t>
      </w:r>
      <w:proofErr w:type="spellEnd"/>
      <w:r w:rsidRPr="002C295A">
        <w:rPr>
          <w:rFonts w:ascii="Times New Roman" w:eastAsia="Times New Roman" w:hAnsi="Times New Roman"/>
          <w:b/>
          <w:sz w:val="24"/>
          <w:lang w:bidi="en-US"/>
        </w:rPr>
        <w:t>. «</w:t>
      </w:r>
      <w:proofErr w:type="spellStart"/>
      <w:r w:rsidRPr="002C295A">
        <w:rPr>
          <w:rFonts w:ascii="Times New Roman" w:eastAsia="Times New Roman" w:hAnsi="Times New Roman"/>
          <w:b/>
          <w:sz w:val="24"/>
          <w:lang w:bidi="en-US"/>
        </w:rPr>
        <w:t>Имче</w:t>
      </w:r>
      <w:proofErr w:type="spellEnd"/>
      <w:r w:rsidRPr="002C295A">
        <w:rPr>
          <w:rFonts w:ascii="Times New Roman" w:eastAsia="Times New Roman" w:hAnsi="Times New Roman"/>
          <w:b/>
          <w:sz w:val="24"/>
          <w:lang w:bidi="en-US"/>
        </w:rPr>
        <w:t>» / «Знахарка».</w:t>
      </w:r>
      <w:r w:rsidRPr="002C295A">
        <w:rPr>
          <w:rFonts w:ascii="Times New Roman" w:eastAsia="Times New Roman" w:hAnsi="Times New Roman"/>
          <w:sz w:val="24"/>
          <w:lang w:bidi="en-US"/>
        </w:rPr>
        <w:t xml:space="preserve"> Исторический сюжет о детстве</w:t>
      </w:r>
      <w:proofErr w:type="gramStart"/>
      <w:r w:rsidRPr="002C295A">
        <w:rPr>
          <w:rFonts w:ascii="Times New Roman" w:eastAsia="Times New Roman" w:hAnsi="Times New Roman"/>
          <w:sz w:val="24"/>
          <w:lang w:bidi="en-US"/>
        </w:rPr>
        <w:t xml:space="preserve"> Т</w:t>
      </w:r>
      <w:proofErr w:type="gramEnd"/>
      <w:r w:rsidRPr="002C295A">
        <w:rPr>
          <w:rFonts w:ascii="Times New Roman" w:eastAsia="Times New Roman" w:hAnsi="Times New Roman"/>
          <w:sz w:val="24"/>
          <w:lang w:bidi="en-US"/>
        </w:rPr>
        <w:t xml:space="preserve">укая. Сходство героя </w:t>
      </w:r>
      <w:proofErr w:type="spellStart"/>
      <w:r w:rsidRPr="002C295A">
        <w:rPr>
          <w:rFonts w:ascii="Times New Roman" w:eastAsia="Times New Roman" w:hAnsi="Times New Roman"/>
          <w:sz w:val="24"/>
          <w:lang w:bidi="en-US"/>
        </w:rPr>
        <w:t>Батуллы</w:t>
      </w:r>
      <w:proofErr w:type="spellEnd"/>
      <w:r w:rsidRPr="002C295A">
        <w:rPr>
          <w:rFonts w:ascii="Times New Roman" w:eastAsia="Times New Roman" w:hAnsi="Times New Roman"/>
          <w:sz w:val="24"/>
          <w:lang w:bidi="en-US"/>
        </w:rPr>
        <w:t xml:space="preserve"> с </w:t>
      </w:r>
      <w:proofErr w:type="spellStart"/>
      <w:r w:rsidRPr="002C295A">
        <w:rPr>
          <w:rFonts w:ascii="Times New Roman" w:eastAsia="Times New Roman" w:hAnsi="Times New Roman"/>
          <w:sz w:val="24"/>
          <w:lang w:bidi="en-US"/>
        </w:rPr>
        <w:t>Тукаевским</w:t>
      </w:r>
      <w:proofErr w:type="spellEnd"/>
      <w:r w:rsidRPr="002C295A">
        <w:rPr>
          <w:rFonts w:ascii="Times New Roman" w:eastAsia="Times New Roman" w:hAnsi="Times New Roman"/>
          <w:sz w:val="24"/>
          <w:lang w:bidi="en-US"/>
        </w:rPr>
        <w:t xml:space="preserve"> </w:t>
      </w:r>
      <w:proofErr w:type="spellStart"/>
      <w:r w:rsidRPr="002C295A">
        <w:rPr>
          <w:rFonts w:ascii="Times New Roman" w:eastAsia="Times New Roman" w:hAnsi="Times New Roman"/>
          <w:sz w:val="24"/>
          <w:lang w:bidi="en-US"/>
        </w:rPr>
        <w:t>Апуш</w:t>
      </w:r>
      <w:proofErr w:type="spellEnd"/>
      <w:r w:rsidRPr="002C295A">
        <w:rPr>
          <w:rFonts w:ascii="Times New Roman" w:eastAsia="Times New Roman" w:hAnsi="Times New Roman"/>
          <w:sz w:val="24"/>
          <w:lang w:bidi="en-US"/>
        </w:rPr>
        <w:t xml:space="preserve"> и отличия от него. Приёмы создания исторических ситуаций. Особенности рассказывания </w:t>
      </w:r>
    </w:p>
    <w:p w:rsidR="002C295A" w:rsidRPr="002C295A" w:rsidRDefault="002C295A" w:rsidP="002C295A">
      <w:pPr>
        <w:spacing w:after="0" w:line="360" w:lineRule="auto"/>
        <w:rPr>
          <w:rFonts w:ascii="Times New Roman" w:eastAsia="Times New Roman" w:hAnsi="Times New Roman"/>
          <w:sz w:val="24"/>
          <w:lang w:bidi="en-US"/>
        </w:rPr>
      </w:pPr>
    </w:p>
    <w:p w:rsidR="002C295A" w:rsidRPr="002C295A" w:rsidRDefault="002C295A" w:rsidP="002C295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tt-RU" w:bidi="en-US"/>
        </w:rPr>
      </w:pPr>
      <w:r w:rsidRPr="002C295A">
        <w:rPr>
          <w:rFonts w:ascii="Times New Roman" w:eastAsia="Times New Roman" w:hAnsi="Times New Roman"/>
          <w:b/>
          <w:bCs/>
          <w:sz w:val="24"/>
          <w:szCs w:val="24"/>
          <w:lang w:bidi="en-US"/>
        </w:rPr>
        <w:t xml:space="preserve">Комические образы. </w:t>
      </w:r>
      <w:r w:rsidRPr="002C295A">
        <w:rPr>
          <w:rFonts w:ascii="Times New Roman" w:eastAsia="Times New Roman" w:hAnsi="Times New Roman"/>
          <w:color w:val="000000"/>
          <w:spacing w:val="-4"/>
          <w:sz w:val="24"/>
          <w:szCs w:val="24"/>
          <w:lang w:bidi="en-US"/>
        </w:rPr>
        <w:t xml:space="preserve">Жизнь и творчество Г. </w:t>
      </w:r>
      <w:proofErr w:type="spellStart"/>
      <w:r w:rsidRPr="002C295A">
        <w:rPr>
          <w:rFonts w:ascii="Times New Roman" w:eastAsia="Times New Roman" w:hAnsi="Times New Roman"/>
          <w:color w:val="000000"/>
          <w:spacing w:val="-4"/>
          <w:sz w:val="24"/>
          <w:szCs w:val="24"/>
          <w:lang w:bidi="en-US"/>
        </w:rPr>
        <w:t>Камала</w:t>
      </w:r>
      <w:proofErr w:type="spellEnd"/>
      <w:r w:rsidRPr="002C295A">
        <w:rPr>
          <w:rFonts w:ascii="Times New Roman" w:eastAsia="Times New Roman" w:hAnsi="Times New Roman"/>
          <w:color w:val="000000"/>
          <w:spacing w:val="-4"/>
          <w:sz w:val="24"/>
          <w:szCs w:val="24"/>
          <w:lang w:bidi="en-US"/>
        </w:rPr>
        <w:t xml:space="preserve"> </w:t>
      </w:r>
      <w:r w:rsidRPr="002C295A">
        <w:rPr>
          <w:rFonts w:ascii="Times New Roman" w:eastAsia="Times New Roman" w:hAnsi="Times New Roman"/>
          <w:noProof/>
          <w:color w:val="000000"/>
          <w:spacing w:val="-4"/>
          <w:sz w:val="24"/>
          <w:szCs w:val="24"/>
          <w:lang w:bidi="en-US"/>
        </w:rPr>
        <w:t>–</w:t>
      </w:r>
      <w:r w:rsidRPr="002C295A">
        <w:rPr>
          <w:rFonts w:ascii="Times New Roman" w:eastAsia="Times New Roman" w:hAnsi="Times New Roman"/>
          <w:color w:val="000000"/>
          <w:spacing w:val="-4"/>
          <w:sz w:val="24"/>
          <w:szCs w:val="24"/>
          <w:lang w:bidi="en-US"/>
        </w:rPr>
        <w:t xml:space="preserve"> одного из основоположников татарской реалистической драматургии.  Основные конфликты в комедии Г. </w:t>
      </w:r>
      <w:proofErr w:type="spellStart"/>
      <w:r w:rsidRPr="002C295A">
        <w:rPr>
          <w:rFonts w:ascii="Times New Roman" w:eastAsia="Times New Roman" w:hAnsi="Times New Roman"/>
          <w:color w:val="000000"/>
          <w:spacing w:val="-4"/>
          <w:sz w:val="24"/>
          <w:szCs w:val="24"/>
          <w:lang w:bidi="en-US"/>
        </w:rPr>
        <w:t>Камала</w:t>
      </w:r>
      <w:proofErr w:type="spellEnd"/>
      <w:r w:rsidRPr="002C295A">
        <w:rPr>
          <w:rFonts w:ascii="Times New Roman" w:eastAsia="Times New Roman" w:hAnsi="Times New Roman"/>
          <w:color w:val="000000"/>
          <w:spacing w:val="-4"/>
          <w:sz w:val="24"/>
          <w:szCs w:val="24"/>
          <w:lang w:bidi="en-US"/>
        </w:rPr>
        <w:t xml:space="preserve"> </w:t>
      </w:r>
      <w:r w:rsidRPr="002C295A">
        <w:rPr>
          <w:rFonts w:ascii="Times New Roman" w:eastAsia="Times New Roman" w:hAnsi="Times New Roman"/>
          <w:sz w:val="24"/>
          <w:szCs w:val="24"/>
          <w:lang w:bidi="en-US"/>
        </w:rPr>
        <w:t>«</w:t>
      </w:r>
      <w:proofErr w:type="spellStart"/>
      <w:r w:rsidRPr="002C295A">
        <w:rPr>
          <w:rFonts w:ascii="Times New Roman" w:eastAsia="Times New Roman" w:hAnsi="Times New Roman"/>
          <w:sz w:val="24"/>
          <w:szCs w:val="24"/>
          <w:lang w:bidi="en-US"/>
        </w:rPr>
        <w:t>Беренче</w:t>
      </w:r>
      <w:proofErr w:type="spellEnd"/>
      <w:r w:rsidRPr="002C295A">
        <w:rPr>
          <w:rFonts w:ascii="Times New Roman" w:eastAsia="Times New Roman" w:hAnsi="Times New Roman"/>
          <w:sz w:val="24"/>
          <w:szCs w:val="24"/>
          <w:lang w:bidi="en-US"/>
        </w:rPr>
        <w:t xml:space="preserve"> театр» /«Первый театр». Просветительские идеи, комические средства</w:t>
      </w:r>
      <w:proofErr w:type="gramStart"/>
      <w:r w:rsidRPr="002C295A">
        <w:rPr>
          <w:rFonts w:ascii="Times New Roman" w:eastAsia="Times New Roman" w:hAnsi="Times New Roman"/>
          <w:sz w:val="24"/>
          <w:szCs w:val="24"/>
          <w:lang w:bidi="en-US"/>
        </w:rPr>
        <w:t>.</w:t>
      </w:r>
      <w:r w:rsidRPr="002C295A">
        <w:rPr>
          <w:rFonts w:ascii="Times New Roman" w:eastAsia="Times New Roman" w:hAnsi="Times New Roman"/>
          <w:sz w:val="24"/>
          <w:szCs w:val="24"/>
          <w:lang w:val="tt-RU" w:bidi="en-US"/>
        </w:rPr>
        <w:t>.</w:t>
      </w:r>
      <w:proofErr w:type="gramEnd"/>
    </w:p>
    <w:p w:rsidR="002C295A" w:rsidRPr="002C295A" w:rsidRDefault="002C295A" w:rsidP="002C295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tt-RU" w:bidi="en-US"/>
        </w:rPr>
      </w:pPr>
    </w:p>
    <w:p w:rsidR="002C295A" w:rsidRPr="002C295A" w:rsidRDefault="002C295A" w:rsidP="002C295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tt-RU" w:bidi="en-US"/>
        </w:rPr>
      </w:pPr>
      <w:r w:rsidRPr="002C295A">
        <w:rPr>
          <w:rFonts w:ascii="Times New Roman" w:eastAsia="Times New Roman" w:hAnsi="Times New Roman"/>
          <w:sz w:val="24"/>
          <w:szCs w:val="24"/>
          <w:lang w:val="tt-RU" w:bidi="en-US"/>
        </w:rPr>
        <w:t>Лирико-эмоциональные образы</w:t>
      </w:r>
      <w:r w:rsidRPr="002C295A">
        <w:rPr>
          <w:rFonts w:ascii="Times New Roman" w:eastAsia="Times New Roman" w:hAnsi="Times New Roman"/>
          <w:b/>
          <w:sz w:val="24"/>
          <w:szCs w:val="24"/>
          <w:lang w:val="tt-RU" w:bidi="en-US"/>
        </w:rPr>
        <w:t>. Дардменд «Видагъ» / «Прощание»</w:t>
      </w:r>
      <w:r w:rsidRPr="002C295A">
        <w:rPr>
          <w:rFonts w:ascii="Times New Roman" w:eastAsia="Times New Roman" w:hAnsi="Times New Roman"/>
          <w:sz w:val="24"/>
          <w:szCs w:val="24"/>
          <w:lang w:val="tt-RU" w:bidi="en-US"/>
        </w:rPr>
        <w:t>. Содержание лирического текста, лирический герой, чувство-переживание. Образы природы как средство раскрытия души лирического героя. Философский смысл пейзажных стихотворений, их симво¬лика.</w:t>
      </w:r>
    </w:p>
    <w:p w:rsidR="002C295A" w:rsidRPr="002C295A" w:rsidRDefault="002C295A" w:rsidP="002C295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tt-RU" w:bidi="en-US"/>
        </w:rPr>
      </w:pPr>
      <w:r w:rsidRPr="002C295A">
        <w:rPr>
          <w:rFonts w:ascii="Times New Roman" w:eastAsia="Times New Roman" w:hAnsi="Times New Roman"/>
          <w:sz w:val="24"/>
          <w:szCs w:val="24"/>
          <w:lang w:val="tt-RU" w:bidi="en-US"/>
        </w:rPr>
        <w:t>Жизнь и творчество Дардеменда. Татарское литературоведение о Дардеменде.</w:t>
      </w:r>
    </w:p>
    <w:p w:rsidR="002C295A" w:rsidRPr="002C295A" w:rsidRDefault="002C295A" w:rsidP="002C295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tt-RU" w:bidi="en-US"/>
        </w:rPr>
      </w:pPr>
    </w:p>
    <w:p w:rsidR="002C295A" w:rsidRPr="002C295A" w:rsidRDefault="002C295A" w:rsidP="002C295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tt-RU" w:bidi="en-US"/>
        </w:rPr>
      </w:pPr>
      <w:r w:rsidRPr="002C295A">
        <w:rPr>
          <w:rFonts w:ascii="Times New Roman" w:eastAsia="Times New Roman" w:hAnsi="Times New Roman"/>
          <w:b/>
          <w:bCs/>
          <w:sz w:val="24"/>
          <w:szCs w:val="24"/>
          <w:lang w:bidi="en-US"/>
        </w:rPr>
        <w:t xml:space="preserve">С. </w:t>
      </w:r>
      <w:proofErr w:type="spellStart"/>
      <w:r w:rsidRPr="002C295A">
        <w:rPr>
          <w:rFonts w:ascii="Times New Roman" w:eastAsia="Times New Roman" w:hAnsi="Times New Roman"/>
          <w:b/>
          <w:bCs/>
          <w:sz w:val="24"/>
          <w:szCs w:val="24"/>
          <w:lang w:bidi="en-US"/>
        </w:rPr>
        <w:t>Рамиев</w:t>
      </w:r>
      <w:proofErr w:type="spellEnd"/>
      <w:r w:rsidRPr="002C295A">
        <w:rPr>
          <w:rFonts w:ascii="Times New Roman" w:eastAsia="Times New Roman" w:hAnsi="Times New Roman"/>
          <w:b/>
          <w:bCs/>
          <w:sz w:val="24"/>
          <w:szCs w:val="24"/>
          <w:lang w:bidi="en-US"/>
        </w:rPr>
        <w:t xml:space="preserve"> </w:t>
      </w:r>
      <w:r w:rsidRPr="002C295A">
        <w:rPr>
          <w:rFonts w:ascii="Times New Roman" w:eastAsia="Times New Roman" w:hAnsi="Times New Roman"/>
          <w:sz w:val="24"/>
          <w:szCs w:val="24"/>
          <w:lang w:bidi="en-US"/>
        </w:rPr>
        <w:t>«</w:t>
      </w:r>
      <w:proofErr w:type="spellStart"/>
      <w:r w:rsidRPr="002C295A">
        <w:rPr>
          <w:rFonts w:ascii="Times New Roman" w:eastAsia="Times New Roman" w:hAnsi="Times New Roman"/>
          <w:sz w:val="24"/>
          <w:szCs w:val="24"/>
          <w:lang w:bidi="en-US"/>
        </w:rPr>
        <w:t>Уку</w:t>
      </w:r>
      <w:proofErr w:type="spellEnd"/>
      <w:r w:rsidRPr="002C295A">
        <w:rPr>
          <w:rFonts w:ascii="Times New Roman" w:eastAsia="Times New Roman" w:hAnsi="Times New Roman"/>
          <w:sz w:val="24"/>
          <w:szCs w:val="24"/>
          <w:lang w:bidi="en-US"/>
        </w:rPr>
        <w:t xml:space="preserve">» / «Знание». Просветительский мотив. Образ автора. Гражданская лирика. Жизнь и творчество С. </w:t>
      </w:r>
      <w:proofErr w:type="spellStart"/>
      <w:r w:rsidRPr="002C295A">
        <w:rPr>
          <w:rFonts w:ascii="Times New Roman" w:eastAsia="Times New Roman" w:hAnsi="Times New Roman"/>
          <w:sz w:val="24"/>
          <w:szCs w:val="24"/>
          <w:lang w:bidi="en-US"/>
        </w:rPr>
        <w:t>Рамиева</w:t>
      </w:r>
      <w:proofErr w:type="spellEnd"/>
      <w:r w:rsidRPr="002C295A">
        <w:rPr>
          <w:rFonts w:ascii="Times New Roman" w:eastAsia="Times New Roman" w:hAnsi="Times New Roman"/>
          <w:sz w:val="24"/>
          <w:szCs w:val="24"/>
          <w:lang w:bidi="en-US"/>
        </w:rPr>
        <w:t xml:space="preserve">. Татарское литературоведение о </w:t>
      </w:r>
      <w:proofErr w:type="spellStart"/>
      <w:r w:rsidRPr="002C295A">
        <w:rPr>
          <w:rFonts w:ascii="Times New Roman" w:eastAsia="Times New Roman" w:hAnsi="Times New Roman"/>
          <w:sz w:val="24"/>
          <w:szCs w:val="24"/>
          <w:lang w:bidi="en-US"/>
        </w:rPr>
        <w:t>Рамиеве</w:t>
      </w:r>
      <w:proofErr w:type="spellEnd"/>
      <w:proofErr w:type="gramStart"/>
      <w:r w:rsidRPr="002C295A">
        <w:rPr>
          <w:rFonts w:ascii="Times New Roman" w:eastAsia="Times New Roman" w:hAnsi="Times New Roman"/>
          <w:sz w:val="24"/>
          <w:szCs w:val="24"/>
          <w:lang w:bidi="en-US"/>
        </w:rPr>
        <w:t>.</w:t>
      </w:r>
      <w:r w:rsidRPr="002C295A">
        <w:rPr>
          <w:rFonts w:ascii="Times New Roman" w:eastAsia="Times New Roman" w:hAnsi="Times New Roman"/>
          <w:sz w:val="24"/>
          <w:szCs w:val="24"/>
          <w:lang w:val="tt-RU" w:bidi="en-US"/>
        </w:rPr>
        <w:t>.</w:t>
      </w:r>
      <w:proofErr w:type="gramEnd"/>
    </w:p>
    <w:p w:rsidR="002C295A" w:rsidRPr="002C295A" w:rsidRDefault="002C295A" w:rsidP="002C295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tt-RU" w:bidi="en-US"/>
        </w:rPr>
      </w:pPr>
    </w:p>
    <w:p w:rsidR="002C295A" w:rsidRPr="002C295A" w:rsidRDefault="002C295A" w:rsidP="002C295A">
      <w:pPr>
        <w:spacing w:after="0" w:line="360" w:lineRule="auto"/>
        <w:rPr>
          <w:rFonts w:ascii="Times New Roman" w:eastAsia="Times New Roman" w:hAnsi="Times New Roman"/>
          <w:sz w:val="24"/>
          <w:lang w:bidi="en-US"/>
        </w:rPr>
      </w:pPr>
      <w:r w:rsidRPr="002C295A">
        <w:rPr>
          <w:rFonts w:ascii="Times New Roman" w:eastAsia="Times New Roman" w:hAnsi="Times New Roman"/>
          <w:b/>
          <w:sz w:val="24"/>
          <w:lang w:bidi="en-US"/>
        </w:rPr>
        <w:t xml:space="preserve">Х. </w:t>
      </w:r>
      <w:proofErr w:type="spellStart"/>
      <w:r w:rsidRPr="002C295A">
        <w:rPr>
          <w:rFonts w:ascii="Times New Roman" w:eastAsia="Times New Roman" w:hAnsi="Times New Roman"/>
          <w:b/>
          <w:sz w:val="24"/>
          <w:lang w:bidi="en-US"/>
        </w:rPr>
        <w:t>Такташ</w:t>
      </w:r>
      <w:proofErr w:type="spellEnd"/>
      <w:r w:rsidRPr="002C295A">
        <w:rPr>
          <w:rFonts w:ascii="Times New Roman" w:eastAsia="Times New Roman" w:hAnsi="Times New Roman"/>
          <w:sz w:val="24"/>
          <w:lang w:bidi="en-US"/>
        </w:rPr>
        <w:t xml:space="preserve"> «</w:t>
      </w:r>
      <w:proofErr w:type="spellStart"/>
      <w:r w:rsidRPr="002C295A">
        <w:rPr>
          <w:rFonts w:ascii="Times New Roman" w:eastAsia="Times New Roman" w:hAnsi="Times New Roman"/>
          <w:sz w:val="24"/>
          <w:lang w:bidi="en-US"/>
        </w:rPr>
        <w:t>Пи-би-бип</w:t>
      </w:r>
      <w:proofErr w:type="spellEnd"/>
      <w:r w:rsidRPr="002C295A">
        <w:rPr>
          <w:rFonts w:ascii="Times New Roman" w:eastAsia="Times New Roman" w:hAnsi="Times New Roman"/>
          <w:sz w:val="24"/>
          <w:lang w:bidi="en-US"/>
        </w:rPr>
        <w:t>». Образ природы и родной земли.</w:t>
      </w:r>
    </w:p>
    <w:p w:rsidR="002C295A" w:rsidRPr="002C295A" w:rsidRDefault="002C295A" w:rsidP="002C295A">
      <w:pPr>
        <w:spacing w:after="0" w:line="360" w:lineRule="auto"/>
        <w:rPr>
          <w:rFonts w:ascii="Times New Roman" w:eastAsia="Times New Roman" w:hAnsi="Times New Roman"/>
          <w:sz w:val="24"/>
          <w:lang w:bidi="en-US"/>
        </w:rPr>
      </w:pPr>
    </w:p>
    <w:p w:rsidR="002C295A" w:rsidRPr="002C295A" w:rsidRDefault="002C295A" w:rsidP="002C295A">
      <w:pPr>
        <w:spacing w:after="0" w:line="360" w:lineRule="auto"/>
        <w:rPr>
          <w:rFonts w:ascii="Times New Roman" w:eastAsia="Times New Roman" w:hAnsi="Times New Roman"/>
          <w:sz w:val="24"/>
          <w:lang w:bidi="en-US"/>
        </w:rPr>
      </w:pPr>
      <w:r w:rsidRPr="002C295A">
        <w:rPr>
          <w:rFonts w:ascii="Times New Roman" w:eastAsia="Times New Roman" w:hAnsi="Times New Roman"/>
          <w:b/>
          <w:sz w:val="24"/>
          <w:lang w:bidi="en-US"/>
        </w:rPr>
        <w:t xml:space="preserve">М. </w:t>
      </w:r>
      <w:proofErr w:type="spellStart"/>
      <w:r w:rsidRPr="002C295A">
        <w:rPr>
          <w:rFonts w:ascii="Times New Roman" w:eastAsia="Times New Roman" w:hAnsi="Times New Roman"/>
          <w:b/>
          <w:sz w:val="24"/>
          <w:lang w:bidi="en-US"/>
        </w:rPr>
        <w:t>Джалиль</w:t>
      </w:r>
      <w:proofErr w:type="spellEnd"/>
      <w:r w:rsidRPr="002C295A">
        <w:rPr>
          <w:rFonts w:ascii="Times New Roman" w:eastAsia="Times New Roman" w:hAnsi="Times New Roman"/>
          <w:sz w:val="24"/>
          <w:lang w:bidi="en-US"/>
        </w:rPr>
        <w:t>. «</w:t>
      </w:r>
      <w:proofErr w:type="spellStart"/>
      <w:r w:rsidRPr="002C295A">
        <w:rPr>
          <w:rFonts w:ascii="Times New Roman" w:eastAsia="Times New Roman" w:hAnsi="Times New Roman"/>
          <w:sz w:val="24"/>
          <w:lang w:bidi="en-US"/>
        </w:rPr>
        <w:t>Сандугач</w:t>
      </w:r>
      <w:proofErr w:type="spellEnd"/>
      <w:r w:rsidRPr="002C295A">
        <w:rPr>
          <w:rFonts w:ascii="Times New Roman" w:eastAsia="Times New Roman" w:hAnsi="Times New Roman"/>
          <w:sz w:val="24"/>
          <w:lang w:bidi="en-US"/>
        </w:rPr>
        <w:t xml:space="preserve"> һәм чишмә» / «Соловей и родник». Условность, аллегория.</w:t>
      </w:r>
    </w:p>
    <w:p w:rsidR="002C295A" w:rsidRPr="002C295A" w:rsidRDefault="002C295A" w:rsidP="002C295A">
      <w:pPr>
        <w:spacing w:after="0" w:line="360" w:lineRule="auto"/>
        <w:rPr>
          <w:rFonts w:ascii="Times New Roman" w:eastAsia="Times New Roman" w:hAnsi="Times New Roman"/>
          <w:sz w:val="24"/>
          <w:lang w:bidi="en-US"/>
        </w:rPr>
      </w:pPr>
    </w:p>
    <w:p w:rsidR="002C295A" w:rsidRPr="002C295A" w:rsidRDefault="002C295A" w:rsidP="002C295A">
      <w:pPr>
        <w:spacing w:after="0" w:line="360" w:lineRule="auto"/>
        <w:rPr>
          <w:rFonts w:ascii="Times New Roman" w:eastAsia="Times New Roman" w:hAnsi="Times New Roman"/>
          <w:sz w:val="24"/>
          <w:lang w:bidi="en-US"/>
        </w:rPr>
      </w:pPr>
      <w:r w:rsidRPr="002C295A">
        <w:rPr>
          <w:rFonts w:ascii="Times New Roman" w:eastAsia="Times New Roman" w:hAnsi="Times New Roman"/>
          <w:sz w:val="24"/>
          <w:lang w:bidi="en-US"/>
        </w:rPr>
        <w:t xml:space="preserve">Повторение и обобщение </w:t>
      </w:r>
      <w:proofErr w:type="gramStart"/>
      <w:r w:rsidRPr="002C295A">
        <w:rPr>
          <w:rFonts w:ascii="Times New Roman" w:eastAsia="Times New Roman" w:hAnsi="Times New Roman"/>
          <w:sz w:val="24"/>
          <w:lang w:bidi="en-US"/>
        </w:rPr>
        <w:t>изученного</w:t>
      </w:r>
      <w:proofErr w:type="gramEnd"/>
      <w:r w:rsidRPr="002C295A">
        <w:rPr>
          <w:rFonts w:ascii="Times New Roman" w:eastAsia="Times New Roman" w:hAnsi="Times New Roman"/>
          <w:sz w:val="24"/>
          <w:lang w:bidi="en-US"/>
        </w:rPr>
        <w:t xml:space="preserve"> в 6 классе</w:t>
      </w:r>
    </w:p>
    <w:p w:rsidR="00A01EE9" w:rsidRDefault="00A01EE9"/>
    <w:sectPr w:rsidR="00A01EE9" w:rsidSect="00B649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Book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65B3"/>
    <w:rsid w:val="00277E5D"/>
    <w:rsid w:val="002C295A"/>
    <w:rsid w:val="00557873"/>
    <w:rsid w:val="008365B3"/>
    <w:rsid w:val="009D71C0"/>
    <w:rsid w:val="00A01EE9"/>
    <w:rsid w:val="00A37529"/>
    <w:rsid w:val="00A63D86"/>
    <w:rsid w:val="00B649EA"/>
    <w:rsid w:val="00F66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5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5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1438</Words>
  <Characters>8203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</dc:creator>
  <cp:lastModifiedBy>Гарипова</cp:lastModifiedBy>
  <cp:revision>4</cp:revision>
  <dcterms:created xsi:type="dcterms:W3CDTF">2022-02-08T17:01:00Z</dcterms:created>
  <dcterms:modified xsi:type="dcterms:W3CDTF">2023-03-27T05:10:00Z</dcterms:modified>
</cp:coreProperties>
</file>